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34" w:rsidRPr="00C87148" w:rsidRDefault="009179E4" w:rsidP="00594234">
      <w:pPr>
        <w:jc w:val="center"/>
        <w:rPr>
          <w:b/>
        </w:rPr>
      </w:pPr>
      <w:r w:rsidRPr="00C87148">
        <w:rPr>
          <w:b/>
        </w:rPr>
        <w:t>ПРОТОКОЛ</w:t>
      </w:r>
      <w:r w:rsidR="00F46638" w:rsidRPr="00C87148">
        <w:rPr>
          <w:b/>
        </w:rPr>
        <w:t xml:space="preserve">  №</w:t>
      </w:r>
      <w:r w:rsidR="00C87148" w:rsidRPr="00C87148">
        <w:rPr>
          <w:b/>
        </w:rPr>
        <w:t xml:space="preserve"> 64</w:t>
      </w:r>
    </w:p>
    <w:p w:rsidR="004D5241" w:rsidRPr="00C87148" w:rsidRDefault="004D5241" w:rsidP="00594234">
      <w:pPr>
        <w:jc w:val="center"/>
        <w:rPr>
          <w:b/>
        </w:rPr>
      </w:pPr>
      <w:r w:rsidRPr="00C87148">
        <w:rPr>
          <w:b/>
        </w:rPr>
        <w:t>Заседания Дисциплинарного комитета</w:t>
      </w:r>
    </w:p>
    <w:p w:rsidR="00594234" w:rsidRPr="00C87148" w:rsidRDefault="00FC747D" w:rsidP="00594234">
      <w:pPr>
        <w:jc w:val="center"/>
        <w:rPr>
          <w:b/>
        </w:rPr>
      </w:pPr>
      <w:r w:rsidRPr="00C87148">
        <w:rPr>
          <w:b/>
        </w:rPr>
        <w:t xml:space="preserve">Саморегулируемой организации </w:t>
      </w:r>
      <w:r w:rsidR="00594234" w:rsidRPr="00C87148">
        <w:rPr>
          <w:b/>
        </w:rPr>
        <w:t xml:space="preserve">Некоммерческого партнерства </w:t>
      </w:r>
    </w:p>
    <w:p w:rsidR="00594234" w:rsidRPr="00C87148" w:rsidRDefault="00594234" w:rsidP="00594234">
      <w:pPr>
        <w:jc w:val="center"/>
        <w:rPr>
          <w:b/>
        </w:rPr>
      </w:pPr>
      <w:r w:rsidRPr="00C87148">
        <w:rPr>
          <w:b/>
        </w:rPr>
        <w:t>«</w:t>
      </w:r>
      <w:r w:rsidR="00FC747D" w:rsidRPr="00C87148">
        <w:rPr>
          <w:b/>
        </w:rPr>
        <w:t>Строительное региональное объединение</w:t>
      </w:r>
      <w:r w:rsidRPr="00C87148">
        <w:rPr>
          <w:b/>
        </w:rPr>
        <w:t>»</w:t>
      </w:r>
    </w:p>
    <w:p w:rsidR="00594234" w:rsidRPr="00C87148" w:rsidRDefault="00594234" w:rsidP="00594234">
      <w:pPr>
        <w:jc w:val="center"/>
      </w:pPr>
    </w:p>
    <w:p w:rsidR="00594234" w:rsidRPr="00C87148" w:rsidRDefault="00F46638" w:rsidP="00594234">
      <w:pPr>
        <w:rPr>
          <w:i/>
        </w:rPr>
      </w:pPr>
      <w:r w:rsidRPr="00C87148">
        <w:rPr>
          <w:i/>
        </w:rPr>
        <w:t>г. Краснодар</w:t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="00DE77EF" w:rsidRPr="00C87148">
        <w:rPr>
          <w:i/>
        </w:rPr>
        <w:t xml:space="preserve">     </w:t>
      </w:r>
      <w:r w:rsidR="00C50D19" w:rsidRPr="00C87148">
        <w:rPr>
          <w:i/>
        </w:rPr>
        <w:t xml:space="preserve">     </w:t>
      </w:r>
      <w:r w:rsidR="00DE77EF" w:rsidRPr="00C87148">
        <w:rPr>
          <w:i/>
        </w:rPr>
        <w:t xml:space="preserve">   </w:t>
      </w:r>
      <w:r w:rsidR="004D5241" w:rsidRPr="00C87148">
        <w:rPr>
          <w:i/>
        </w:rPr>
        <w:t xml:space="preserve"> </w:t>
      </w:r>
      <w:r w:rsidR="009E4595" w:rsidRPr="00C87148">
        <w:rPr>
          <w:i/>
        </w:rPr>
        <w:t xml:space="preserve"> </w:t>
      </w:r>
      <w:r w:rsidRPr="00C87148">
        <w:rPr>
          <w:i/>
        </w:rPr>
        <w:t>«</w:t>
      </w:r>
      <w:r w:rsidR="00C87148" w:rsidRPr="00C87148">
        <w:rPr>
          <w:i/>
        </w:rPr>
        <w:t>04</w:t>
      </w:r>
      <w:r w:rsidR="00594234" w:rsidRPr="00C87148">
        <w:rPr>
          <w:i/>
        </w:rPr>
        <w:t>»</w:t>
      </w:r>
      <w:r w:rsidR="004D5241" w:rsidRPr="00C87148">
        <w:rPr>
          <w:i/>
        </w:rPr>
        <w:t xml:space="preserve"> </w:t>
      </w:r>
      <w:r w:rsidR="00C87148" w:rsidRPr="00C87148">
        <w:rPr>
          <w:i/>
        </w:rPr>
        <w:t xml:space="preserve"> марта </w:t>
      </w:r>
      <w:r w:rsidR="00C97537" w:rsidRPr="00C87148">
        <w:rPr>
          <w:i/>
        </w:rPr>
        <w:t xml:space="preserve"> </w:t>
      </w:r>
      <w:r w:rsidR="00594234" w:rsidRPr="00C87148">
        <w:rPr>
          <w:i/>
        </w:rPr>
        <w:t>20</w:t>
      </w:r>
      <w:r w:rsidR="004D5241" w:rsidRPr="00C87148">
        <w:rPr>
          <w:i/>
        </w:rPr>
        <w:t>1</w:t>
      </w:r>
      <w:r w:rsidR="0021751E" w:rsidRPr="00C87148">
        <w:rPr>
          <w:i/>
        </w:rPr>
        <w:t>4</w:t>
      </w:r>
      <w:r w:rsidR="00594234" w:rsidRPr="00C87148">
        <w:rPr>
          <w:i/>
        </w:rPr>
        <w:t>г.</w:t>
      </w:r>
    </w:p>
    <w:p w:rsidR="00594234" w:rsidRPr="00C87148" w:rsidRDefault="00C50D19" w:rsidP="00594234">
      <w:r w:rsidRPr="00C87148">
        <w:t xml:space="preserve"> </w:t>
      </w:r>
    </w:p>
    <w:p w:rsidR="00594234" w:rsidRPr="00C87148" w:rsidRDefault="00594234" w:rsidP="00594234">
      <w:r w:rsidRPr="00C87148">
        <w:tab/>
      </w:r>
      <w:r w:rsidRPr="00C87148">
        <w:tab/>
        <w:t>Время начала собрания</w:t>
      </w:r>
      <w:r w:rsidR="00F71442" w:rsidRPr="00C87148">
        <w:t>:</w:t>
      </w:r>
      <w:r w:rsidR="0021751E" w:rsidRPr="00C87148">
        <w:t xml:space="preserve"> 14</w:t>
      </w:r>
      <w:r w:rsidRPr="00C87148">
        <w:t>ч. 00мин.</w:t>
      </w:r>
    </w:p>
    <w:p w:rsidR="00594234" w:rsidRPr="00C87148" w:rsidRDefault="00594234" w:rsidP="00594234">
      <w:r w:rsidRPr="00C87148">
        <w:tab/>
      </w:r>
      <w:r w:rsidRPr="00C87148">
        <w:tab/>
        <w:t>Время окончания собрания</w:t>
      </w:r>
      <w:r w:rsidR="00F71442" w:rsidRPr="00C87148">
        <w:t>:</w:t>
      </w:r>
      <w:r w:rsidR="00C87148" w:rsidRPr="00C87148">
        <w:t xml:space="preserve"> 16</w:t>
      </w:r>
      <w:r w:rsidRPr="00C87148">
        <w:t>ч. 00мин.</w:t>
      </w:r>
    </w:p>
    <w:p w:rsidR="00594234" w:rsidRPr="00C87148" w:rsidRDefault="00594234" w:rsidP="00594234"/>
    <w:p w:rsidR="00C720C6" w:rsidRPr="00C87148" w:rsidRDefault="00C720C6" w:rsidP="00C720C6">
      <w:pPr>
        <w:jc w:val="both"/>
        <w:rPr>
          <w:b/>
        </w:rPr>
      </w:pPr>
      <w:r w:rsidRPr="00C87148">
        <w:rPr>
          <w:b/>
        </w:rPr>
        <w:t xml:space="preserve">Присутствуют члены </w:t>
      </w:r>
      <w:r w:rsidR="004D5241" w:rsidRPr="00C87148">
        <w:rPr>
          <w:b/>
        </w:rPr>
        <w:t>Дисциплинарного комитета</w:t>
      </w:r>
    </w:p>
    <w:p w:rsidR="00C720C6" w:rsidRPr="00C87148" w:rsidRDefault="00C720C6" w:rsidP="00C720C6">
      <w:pPr>
        <w:jc w:val="both"/>
      </w:pPr>
      <w:r w:rsidRPr="00C87148">
        <w:t xml:space="preserve">1. </w:t>
      </w:r>
      <w:proofErr w:type="spellStart"/>
      <w:r w:rsidR="00FC747D" w:rsidRPr="00C87148">
        <w:t>Суярко</w:t>
      </w:r>
      <w:proofErr w:type="spellEnd"/>
      <w:r w:rsidR="00FC747D" w:rsidRPr="00C87148">
        <w:t xml:space="preserve"> М. Ф. </w:t>
      </w:r>
      <w:r w:rsidR="00E429E4" w:rsidRPr="00C87148">
        <w:t>– Председатель Дисциплинарного комитета</w:t>
      </w:r>
    </w:p>
    <w:p w:rsidR="0021751E" w:rsidRPr="00C87148" w:rsidRDefault="0021751E" w:rsidP="0021751E">
      <w:pPr>
        <w:jc w:val="both"/>
      </w:pPr>
      <w:r w:rsidRPr="00C87148">
        <w:t>2. Бычков А.В.</w:t>
      </w:r>
    </w:p>
    <w:p w:rsidR="00D177F6" w:rsidRPr="00C87148" w:rsidRDefault="00D177F6" w:rsidP="0021751E">
      <w:pPr>
        <w:jc w:val="both"/>
      </w:pPr>
      <w:r w:rsidRPr="00C87148">
        <w:t>3. Ибрагимов Н.Ш.</w:t>
      </w:r>
    </w:p>
    <w:p w:rsidR="00D177F6" w:rsidRPr="00C87148" w:rsidRDefault="00D177F6" w:rsidP="00C720C6">
      <w:pPr>
        <w:ind w:left="360"/>
        <w:jc w:val="both"/>
        <w:rPr>
          <w:b/>
        </w:rPr>
      </w:pPr>
    </w:p>
    <w:p w:rsidR="00C720C6" w:rsidRPr="00C87148" w:rsidRDefault="00F71442" w:rsidP="00C720C6">
      <w:pPr>
        <w:ind w:left="360"/>
        <w:jc w:val="both"/>
        <w:rPr>
          <w:b/>
        </w:rPr>
      </w:pPr>
      <w:r w:rsidRPr="00C87148">
        <w:rPr>
          <w:b/>
        </w:rPr>
        <w:t>Кворум для решения вопросов Повестки дня имеется.</w:t>
      </w:r>
    </w:p>
    <w:p w:rsidR="00D177F6" w:rsidRPr="00C87148" w:rsidRDefault="00D177F6" w:rsidP="00D177F6">
      <w:pPr>
        <w:ind w:left="360"/>
        <w:jc w:val="both"/>
        <w:rPr>
          <w:b/>
        </w:rPr>
      </w:pPr>
      <w:r w:rsidRPr="00C87148">
        <w:rPr>
          <w:b/>
        </w:rPr>
        <w:t>Приглашенные:</w:t>
      </w:r>
    </w:p>
    <w:p w:rsidR="00D177F6" w:rsidRPr="00C87148" w:rsidRDefault="00D177F6" w:rsidP="00D177F6">
      <w:pPr>
        <w:ind w:left="360"/>
        <w:jc w:val="both"/>
      </w:pPr>
      <w:r w:rsidRPr="00C87148">
        <w:t>Бунина Ю.Ю., зам. директора СРО НП «Строительное региональное объединение»</w:t>
      </w:r>
    </w:p>
    <w:p w:rsidR="00D177F6" w:rsidRPr="00C87148" w:rsidRDefault="00D177F6" w:rsidP="00D177F6">
      <w:pPr>
        <w:ind w:firstLine="360"/>
        <w:jc w:val="both"/>
      </w:pPr>
      <w:r w:rsidRPr="00C87148">
        <w:t>Председатель КЭК Асланов В.Б.</w:t>
      </w:r>
    </w:p>
    <w:p w:rsidR="00F71442" w:rsidRPr="00C87148" w:rsidRDefault="00D177F6" w:rsidP="00F71442">
      <w:pPr>
        <w:jc w:val="both"/>
      </w:pPr>
      <w:r w:rsidRPr="00C87148">
        <w:t xml:space="preserve">       Богданов Р.А.о, специалист КЭК</w:t>
      </w:r>
    </w:p>
    <w:p w:rsidR="002C4527" w:rsidRPr="00C87148" w:rsidRDefault="002335F7" w:rsidP="00D177F6">
      <w:pPr>
        <w:jc w:val="both"/>
      </w:pPr>
      <w:r w:rsidRPr="00C87148">
        <w:rPr>
          <w:b/>
        </w:rPr>
        <w:t>Лица участвующие в заседании, их представители</w:t>
      </w:r>
      <w:r w:rsidR="00C720C6" w:rsidRPr="00C87148">
        <w:t>:</w:t>
      </w:r>
    </w:p>
    <w:p w:rsidR="002C4527" w:rsidRPr="00C87148" w:rsidRDefault="00C720C6" w:rsidP="00D177F6">
      <w:pPr>
        <w:jc w:val="both"/>
      </w:pPr>
      <w:r w:rsidRPr="00C87148">
        <w:t xml:space="preserve"> </w:t>
      </w:r>
      <w:r w:rsidR="002C4527" w:rsidRPr="00C87148">
        <w:t>Директор ООО «</w:t>
      </w:r>
      <w:proofErr w:type="spellStart"/>
      <w:r w:rsidR="002C4527" w:rsidRPr="00C87148">
        <w:t>Стройлекс</w:t>
      </w:r>
      <w:proofErr w:type="spellEnd"/>
      <w:r w:rsidR="002C4527" w:rsidRPr="00C87148">
        <w:t>» Ковалев Александр Александрович</w:t>
      </w:r>
    </w:p>
    <w:p w:rsidR="00F5281E" w:rsidRPr="00C87148" w:rsidRDefault="00F5281E" w:rsidP="00C720C6">
      <w:pPr>
        <w:jc w:val="both"/>
        <w:rPr>
          <w:b/>
        </w:rPr>
      </w:pPr>
    </w:p>
    <w:p w:rsidR="00F71442" w:rsidRPr="00C87148" w:rsidRDefault="00B85B47" w:rsidP="00C720C6">
      <w:pPr>
        <w:jc w:val="both"/>
        <w:rPr>
          <w:b/>
        </w:rPr>
      </w:pPr>
      <w:r w:rsidRPr="00C87148">
        <w:rPr>
          <w:b/>
        </w:rPr>
        <w:t>Секретарь заседания</w:t>
      </w:r>
      <w:r w:rsidR="00D9538A">
        <w:rPr>
          <w:b/>
        </w:rPr>
        <w:t xml:space="preserve">: </w:t>
      </w:r>
      <w:proofErr w:type="spellStart"/>
      <w:r w:rsidR="00D9538A" w:rsidRPr="00D9538A">
        <w:t>Калашник</w:t>
      </w:r>
      <w:proofErr w:type="spellEnd"/>
      <w:r w:rsidR="00D9538A" w:rsidRPr="00D9538A">
        <w:t xml:space="preserve"> В.Н.</w:t>
      </w:r>
    </w:p>
    <w:p w:rsidR="00D177F6" w:rsidRPr="00C87148" w:rsidRDefault="00D177F6" w:rsidP="00C720C6">
      <w:pPr>
        <w:jc w:val="both"/>
        <w:rPr>
          <w:b/>
        </w:rPr>
      </w:pPr>
    </w:p>
    <w:p w:rsidR="00C720C6" w:rsidRPr="00C87148" w:rsidRDefault="00C720C6" w:rsidP="00C720C6">
      <w:pPr>
        <w:jc w:val="both"/>
        <w:rPr>
          <w:b/>
        </w:rPr>
      </w:pPr>
      <w:r w:rsidRPr="00C87148">
        <w:tab/>
      </w:r>
      <w:r w:rsidRPr="00C87148">
        <w:tab/>
      </w:r>
      <w:r w:rsidRPr="00C87148">
        <w:tab/>
      </w:r>
      <w:r w:rsidRPr="00C87148">
        <w:tab/>
      </w:r>
      <w:r w:rsidRPr="00C87148">
        <w:rPr>
          <w:b/>
        </w:rPr>
        <w:t>ПОВЕСТКА ДНЯ:</w:t>
      </w:r>
    </w:p>
    <w:p w:rsidR="00314AC6" w:rsidRPr="00C87148" w:rsidRDefault="00314AC6" w:rsidP="00C720C6">
      <w:pPr>
        <w:jc w:val="both"/>
        <w:rPr>
          <w:b/>
        </w:rPr>
      </w:pPr>
    </w:p>
    <w:p w:rsidR="004D5241" w:rsidRPr="00C87148" w:rsidRDefault="00DE77EF" w:rsidP="004D5241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C87148">
        <w:rPr>
          <w:b/>
        </w:rPr>
        <w:t>Рассмотрение дел</w:t>
      </w:r>
      <w:r w:rsidR="00B85B47" w:rsidRPr="00C87148">
        <w:rPr>
          <w:b/>
        </w:rPr>
        <w:t xml:space="preserve">а </w:t>
      </w:r>
      <w:r w:rsidRPr="00C87148">
        <w:rPr>
          <w:b/>
        </w:rPr>
        <w:t xml:space="preserve"> о применении мер дисциплинарного воздействия в отношении член</w:t>
      </w:r>
      <w:r w:rsidR="00B85B47" w:rsidRPr="00C87148">
        <w:rPr>
          <w:b/>
        </w:rPr>
        <w:t xml:space="preserve">а </w:t>
      </w:r>
      <w:r w:rsidRPr="00C87148">
        <w:rPr>
          <w:b/>
        </w:rPr>
        <w:t xml:space="preserve"> Партнерства</w:t>
      </w:r>
      <w:r w:rsidR="00B85B47" w:rsidRPr="00C87148">
        <w:rPr>
          <w:b/>
        </w:rPr>
        <w:t xml:space="preserve"> </w:t>
      </w:r>
      <w:r w:rsidR="00D177F6" w:rsidRPr="00C87148">
        <w:rPr>
          <w:b/>
        </w:rPr>
        <w:t xml:space="preserve"> ООО «</w:t>
      </w:r>
      <w:proofErr w:type="spellStart"/>
      <w:r w:rsidR="00D177F6" w:rsidRPr="00C87148">
        <w:rPr>
          <w:b/>
        </w:rPr>
        <w:t>Стройлекс</w:t>
      </w:r>
      <w:proofErr w:type="spellEnd"/>
      <w:r w:rsidR="00D177F6" w:rsidRPr="00C87148">
        <w:rPr>
          <w:b/>
        </w:rPr>
        <w:t>» ИНН 2361004416</w:t>
      </w:r>
      <w:r w:rsidRPr="00C87148">
        <w:rPr>
          <w:b/>
        </w:rPr>
        <w:t xml:space="preserve"> в связи с </w:t>
      </w:r>
      <w:r w:rsidR="00D177F6" w:rsidRPr="00C87148">
        <w:rPr>
          <w:b/>
        </w:rPr>
        <w:t>поступившей жалобой от ООО «Ейск-Автоцентр»</w:t>
      </w:r>
      <w:r w:rsidRPr="00C87148">
        <w:rPr>
          <w:b/>
        </w:rPr>
        <w:t>.</w:t>
      </w:r>
    </w:p>
    <w:p w:rsidR="004D5241" w:rsidRPr="00C87148" w:rsidRDefault="004D5241" w:rsidP="00A541F9">
      <w:pPr>
        <w:jc w:val="both"/>
      </w:pPr>
    </w:p>
    <w:p w:rsidR="00D177F6" w:rsidRPr="00C87148" w:rsidRDefault="00D01B60" w:rsidP="002C4527">
      <w:pPr>
        <w:widowControl/>
        <w:suppressAutoHyphens w:val="0"/>
        <w:ind w:left="360"/>
        <w:jc w:val="both"/>
      </w:pPr>
      <w:r w:rsidRPr="00C87148">
        <w:rPr>
          <w:b/>
          <w:i/>
        </w:rPr>
        <w:t>По первому вопросу</w:t>
      </w:r>
      <w:r w:rsidRPr="00C87148">
        <w:t xml:space="preserve"> </w:t>
      </w:r>
      <w:r w:rsidRPr="00C87148">
        <w:rPr>
          <w:b/>
          <w:i/>
        </w:rPr>
        <w:t>слушали</w:t>
      </w:r>
      <w:r w:rsidRPr="00C87148">
        <w:t>:</w:t>
      </w:r>
      <w:r w:rsidR="00F02104" w:rsidRPr="00C87148">
        <w:t xml:space="preserve"> </w:t>
      </w:r>
      <w:r w:rsidR="0021751E" w:rsidRPr="00C87148">
        <w:t>Бунину Юлию Юрьевну</w:t>
      </w:r>
      <w:r w:rsidR="00314AC6" w:rsidRPr="00C87148">
        <w:t>, котор</w:t>
      </w:r>
      <w:r w:rsidR="0021751E" w:rsidRPr="00C87148">
        <w:t>ая</w:t>
      </w:r>
      <w:r w:rsidR="00314AC6" w:rsidRPr="00C87148">
        <w:t xml:space="preserve"> </w:t>
      </w:r>
      <w:r w:rsidR="00F5281E" w:rsidRPr="00C87148">
        <w:t>сообщил</w:t>
      </w:r>
      <w:r w:rsidR="0021751E" w:rsidRPr="00C87148">
        <w:t>а</w:t>
      </w:r>
      <w:r w:rsidR="007A53A8" w:rsidRPr="00C87148">
        <w:t>,</w:t>
      </w:r>
      <w:r w:rsidR="00F5281E" w:rsidRPr="00C87148">
        <w:t xml:space="preserve"> что рассматривается дело о применении  мер дисциплинарного воздействия в отношении члена  Партнерства </w:t>
      </w:r>
      <w:r w:rsidR="00D177F6" w:rsidRPr="00C87148">
        <w:t>ООО «</w:t>
      </w:r>
      <w:proofErr w:type="spellStart"/>
      <w:r w:rsidR="00D177F6" w:rsidRPr="00C87148">
        <w:t>Стройлекс</w:t>
      </w:r>
      <w:proofErr w:type="spellEnd"/>
      <w:r w:rsidR="00D177F6" w:rsidRPr="00C87148">
        <w:t>»</w:t>
      </w:r>
      <w:r w:rsidR="00D177F6" w:rsidRPr="00C87148">
        <w:rPr>
          <w:b/>
        </w:rPr>
        <w:t xml:space="preserve"> </w:t>
      </w:r>
      <w:r w:rsidR="00F5281E" w:rsidRPr="00C87148">
        <w:t xml:space="preserve"> в связи с </w:t>
      </w:r>
      <w:r w:rsidR="00D177F6" w:rsidRPr="00C87148">
        <w:rPr>
          <w:b/>
        </w:rPr>
        <w:t xml:space="preserve"> </w:t>
      </w:r>
      <w:r w:rsidR="00D177F6" w:rsidRPr="00C87148">
        <w:t>поступившей жалобой от ООО «Ейск-Автоцентр».</w:t>
      </w:r>
    </w:p>
    <w:p w:rsidR="00F5281E" w:rsidRPr="00C87148" w:rsidRDefault="00F5281E" w:rsidP="00F5281E">
      <w:pPr>
        <w:widowControl/>
        <w:suppressAutoHyphens w:val="0"/>
        <w:jc w:val="both"/>
      </w:pPr>
    </w:p>
    <w:p w:rsidR="003C2BEE" w:rsidRPr="00C87148" w:rsidRDefault="003C2BEE" w:rsidP="003C2BEE">
      <w:pPr>
        <w:jc w:val="both"/>
      </w:pPr>
    </w:p>
    <w:p w:rsidR="00D177F6" w:rsidRPr="00C87148" w:rsidRDefault="00F5281E" w:rsidP="00D177F6">
      <w:pPr>
        <w:ind w:firstLine="360"/>
        <w:jc w:val="both"/>
        <w:rPr>
          <w:u w:val="single"/>
        </w:rPr>
      </w:pPr>
      <w:r w:rsidRPr="00C87148">
        <w:rPr>
          <w:b/>
        </w:rPr>
        <w:t>Представитель  лица, в отношении которого ведется дисциплинарное производство на заседание:</w:t>
      </w:r>
    </w:p>
    <w:p w:rsidR="002C4527" w:rsidRPr="00C87148" w:rsidRDefault="002C4527" w:rsidP="002C4527">
      <w:pPr>
        <w:jc w:val="both"/>
        <w:rPr>
          <w:u w:val="single"/>
        </w:rPr>
      </w:pPr>
      <w:r w:rsidRPr="00C87148">
        <w:rPr>
          <w:u w:val="single"/>
        </w:rPr>
        <w:t>Ковалев Александр Александрович ,Директор ООО «</w:t>
      </w:r>
      <w:proofErr w:type="spellStart"/>
      <w:r w:rsidRPr="00C87148">
        <w:rPr>
          <w:u w:val="single"/>
        </w:rPr>
        <w:t>Стройлекс</w:t>
      </w:r>
      <w:proofErr w:type="spellEnd"/>
      <w:r w:rsidRPr="00C87148">
        <w:rPr>
          <w:u w:val="single"/>
        </w:rPr>
        <w:t>»</w:t>
      </w:r>
    </w:p>
    <w:p w:rsidR="00D177F6" w:rsidRPr="00C87148" w:rsidRDefault="00F5281E" w:rsidP="00D177F6">
      <w:pPr>
        <w:ind w:firstLine="360"/>
        <w:jc w:val="both"/>
        <w:rPr>
          <w:u w:val="single"/>
        </w:rPr>
      </w:pPr>
      <w:r w:rsidRPr="00C87148">
        <w:t>Ф.И.О.,</w:t>
      </w:r>
      <w:r w:rsidR="002C4527" w:rsidRPr="00C87148">
        <w:tab/>
      </w:r>
      <w:r w:rsidR="002C4527" w:rsidRPr="00C87148">
        <w:tab/>
      </w:r>
      <w:r w:rsidR="002C4527" w:rsidRPr="00C87148">
        <w:tab/>
      </w:r>
      <w:r w:rsidR="002C4527" w:rsidRPr="00C87148">
        <w:tab/>
      </w:r>
      <w:r w:rsidR="002C4527" w:rsidRPr="00C87148">
        <w:tab/>
      </w:r>
      <w:r w:rsidRPr="00C87148">
        <w:t xml:space="preserve"> </w:t>
      </w:r>
      <w:r w:rsidR="003C2BEE" w:rsidRPr="00C87148">
        <w:t>должность</w:t>
      </w:r>
      <w:r w:rsidR="003C2BEE" w:rsidRPr="00C87148">
        <w:rPr>
          <w:u w:val="single"/>
        </w:rPr>
        <w:t>,</w:t>
      </w:r>
    </w:p>
    <w:p w:rsidR="00F5281E" w:rsidRPr="00C87148" w:rsidRDefault="003C2BEE" w:rsidP="00D177F6">
      <w:pPr>
        <w:ind w:firstLine="360"/>
        <w:jc w:val="both"/>
        <w:rPr>
          <w:u w:val="single"/>
        </w:rPr>
      </w:pPr>
      <w:r w:rsidRPr="00C87148">
        <w:rPr>
          <w:u w:val="single"/>
        </w:rPr>
        <w:t xml:space="preserve"> </w:t>
      </w:r>
      <w:r w:rsidR="00F5281E" w:rsidRPr="00C87148">
        <w:rPr>
          <w:u w:val="single"/>
        </w:rPr>
        <w:t>дейс</w:t>
      </w:r>
      <w:r w:rsidRPr="00C87148">
        <w:rPr>
          <w:u w:val="single"/>
        </w:rPr>
        <w:t>т</w:t>
      </w:r>
      <w:r w:rsidR="00F5281E" w:rsidRPr="00C87148">
        <w:rPr>
          <w:u w:val="single"/>
        </w:rPr>
        <w:t>вует на основании</w:t>
      </w:r>
      <w:r w:rsidR="00D177F6" w:rsidRPr="00C87148">
        <w:rPr>
          <w:u w:val="single"/>
        </w:rPr>
        <w:t>:</w:t>
      </w:r>
      <w:r w:rsidR="00D177F6" w:rsidRPr="00C87148">
        <w:rPr>
          <w:u w:val="single"/>
        </w:rPr>
        <w:tab/>
      </w:r>
      <w:r w:rsidR="00D177F6" w:rsidRPr="00C87148">
        <w:rPr>
          <w:u w:val="single"/>
        </w:rPr>
        <w:tab/>
      </w:r>
      <w:r w:rsidR="002C4527" w:rsidRPr="00C87148">
        <w:rPr>
          <w:u w:val="single"/>
        </w:rPr>
        <w:t>Устава от 25 февраля 2010 г.</w:t>
      </w:r>
      <w:r w:rsidR="002C4527" w:rsidRPr="00C87148">
        <w:rPr>
          <w:u w:val="single"/>
        </w:rPr>
        <w:tab/>
      </w:r>
      <w:r w:rsidR="002C4527" w:rsidRPr="00C87148">
        <w:rPr>
          <w:u w:val="single"/>
        </w:rPr>
        <w:tab/>
      </w:r>
    </w:p>
    <w:p w:rsidR="003F62D1" w:rsidRPr="00C87148" w:rsidRDefault="003F62D1" w:rsidP="00D177F6">
      <w:pPr>
        <w:ind w:firstLine="360"/>
        <w:jc w:val="both"/>
        <w:rPr>
          <w:u w:val="single"/>
        </w:rPr>
      </w:pPr>
      <w:r w:rsidRPr="00C87148">
        <w:tab/>
      </w:r>
      <w:r w:rsidRPr="00C87148">
        <w:tab/>
      </w:r>
      <w:r w:rsidRPr="00C87148">
        <w:tab/>
      </w:r>
      <w:r w:rsidRPr="00C87148">
        <w:tab/>
      </w:r>
      <w:r w:rsidRPr="00C87148">
        <w:tab/>
      </w:r>
      <w:r w:rsidRPr="00C87148">
        <w:tab/>
        <w:t>Устава/Доверенности</w:t>
      </w:r>
    </w:p>
    <w:p w:rsidR="003F62D1" w:rsidRPr="00C87148" w:rsidRDefault="003F62D1" w:rsidP="00D177F6">
      <w:pPr>
        <w:ind w:firstLine="360"/>
        <w:jc w:val="both"/>
        <w:rPr>
          <w:b/>
        </w:rPr>
      </w:pPr>
    </w:p>
    <w:p w:rsidR="003F62D1" w:rsidRPr="00C87148" w:rsidRDefault="003F62D1" w:rsidP="00D177F6">
      <w:pPr>
        <w:ind w:firstLine="360"/>
        <w:jc w:val="both"/>
      </w:pPr>
      <w:r w:rsidRPr="00C87148">
        <w:rPr>
          <w:b/>
        </w:rPr>
        <w:t>Представитель лица, подавшего жалобу на заседание:</w:t>
      </w:r>
      <w:r w:rsidR="002C4527" w:rsidRPr="00C87148">
        <w:rPr>
          <w:b/>
        </w:rPr>
        <w:t xml:space="preserve"> </w:t>
      </w:r>
      <w:r w:rsidR="002C4527" w:rsidRPr="00C87148">
        <w:t>не явился</w:t>
      </w:r>
    </w:p>
    <w:p w:rsidR="003F62D1" w:rsidRPr="00C87148" w:rsidRDefault="003F62D1" w:rsidP="00D177F6">
      <w:pPr>
        <w:ind w:firstLine="360"/>
        <w:jc w:val="both"/>
        <w:rPr>
          <w:b/>
        </w:rPr>
      </w:pPr>
    </w:p>
    <w:p w:rsidR="007A53A8" w:rsidRPr="00C87148" w:rsidRDefault="00D177F6" w:rsidP="00EE76B6">
      <w:pPr>
        <w:ind w:firstLine="360"/>
        <w:jc w:val="both"/>
      </w:pPr>
      <w:r w:rsidRPr="00C87148">
        <w:tab/>
      </w:r>
      <w:r w:rsidRPr="00C87148">
        <w:tab/>
      </w:r>
      <w:r w:rsidRPr="00C87148">
        <w:tab/>
      </w:r>
      <w:r w:rsidRPr="00C87148">
        <w:tab/>
      </w:r>
      <w:r w:rsidRPr="00C87148">
        <w:tab/>
      </w:r>
      <w:r w:rsidRPr="00C87148">
        <w:tab/>
      </w:r>
    </w:p>
    <w:p w:rsidR="00F5281E" w:rsidRPr="00C87148" w:rsidRDefault="003C2BEE" w:rsidP="00EE76B6">
      <w:pPr>
        <w:ind w:firstLine="360"/>
        <w:jc w:val="both"/>
        <w:rPr>
          <w:b/>
        </w:rPr>
      </w:pPr>
      <w:r w:rsidRPr="00C87148">
        <w:rPr>
          <w:b/>
        </w:rPr>
        <w:t>Председатель КЭК Асланов В.Б. сообщил, что в ходе проверки КЭК</w:t>
      </w:r>
      <w:r w:rsidR="002335F7" w:rsidRPr="00C87148">
        <w:rPr>
          <w:b/>
        </w:rPr>
        <w:t>/Комитета по контролю</w:t>
      </w:r>
      <w:r w:rsidRPr="00C87148">
        <w:rPr>
          <w:b/>
        </w:rPr>
        <w:t xml:space="preserve"> </w:t>
      </w:r>
      <w:r w:rsidR="00D177F6" w:rsidRPr="00C87148">
        <w:rPr>
          <w:b/>
        </w:rPr>
        <w:t>(Акт №10-19/1 от «25</w:t>
      </w:r>
      <w:r w:rsidR="00921EC6" w:rsidRPr="00C87148">
        <w:rPr>
          <w:b/>
        </w:rPr>
        <w:t>»</w:t>
      </w:r>
      <w:r w:rsidR="003F62D1" w:rsidRPr="00C87148">
        <w:rPr>
          <w:b/>
        </w:rPr>
        <w:t xml:space="preserve"> февраля 2014</w:t>
      </w:r>
      <w:r w:rsidR="00921EC6" w:rsidRPr="00C87148">
        <w:rPr>
          <w:b/>
        </w:rPr>
        <w:t>г.) установлены следующие факты:</w:t>
      </w:r>
    </w:p>
    <w:p w:rsidR="00CD55E6" w:rsidRPr="006F24FF" w:rsidRDefault="00CD55E6" w:rsidP="00CD55E6">
      <w:pPr>
        <w:ind w:firstLine="993"/>
        <w:jc w:val="both"/>
      </w:pPr>
      <w:r w:rsidRPr="006F24FF">
        <w:t>Между ООО «</w:t>
      </w:r>
      <w:proofErr w:type="spellStart"/>
      <w:r w:rsidRPr="006F24FF">
        <w:t>Стройлекс</w:t>
      </w:r>
      <w:proofErr w:type="spellEnd"/>
      <w:r w:rsidRPr="006F24FF">
        <w:t>» и ООО «</w:t>
      </w:r>
      <w:proofErr w:type="spellStart"/>
      <w:r w:rsidRPr="006F24FF">
        <w:t>Ейск-автоцентр</w:t>
      </w:r>
      <w:proofErr w:type="spellEnd"/>
      <w:r w:rsidRPr="006F24FF">
        <w:t>» 14.05.2011г. заключен договор подряда. 28.01.2014г. в адрес Партнерства поступила жалоба ООО «Ейск-автоцентр», с указанием на тот факт, что работы были выполнены некачественно, с нарушением СНиП и ГОСТ, что установлено решением Арбитражного суда Краснодарского края от 26.04.2013г., Дело № А-32-9129/2012, которым были взысканы с ООО «</w:t>
      </w:r>
      <w:proofErr w:type="spellStart"/>
      <w:r w:rsidRPr="006F24FF">
        <w:t>Стройлекс</w:t>
      </w:r>
      <w:proofErr w:type="spellEnd"/>
      <w:r w:rsidRPr="006F24FF">
        <w:t xml:space="preserve">» убытки в размере 711 729 (семьсот одиннадцать тысяч семьсот двадцать девять) рублей, штраф за просрочку </w:t>
      </w:r>
      <w:r w:rsidRPr="006F24FF">
        <w:lastRenderedPageBreak/>
        <w:t>90 246 (девяносто тысяч двести сорок шесть) рублей 60 копеек, убытки за проведение досудебной экспертизы в размере 37 000 (тридцать семь тысяч) рублей, судебные расходы 55 378 (пятьдесят пять тысяч триста семьдесят восемь) рублей, 34 копейки. Итого: 894353 (восемьсот девяносто четыре тысячи  триста пятьдесят три) рубля, 94 копейки. В ходе КПМ, проведенны</w:t>
      </w:r>
      <w:r>
        <w:t>х с участием специалиста КЭК  Бо</w:t>
      </w:r>
      <w:r w:rsidRPr="006F24FF">
        <w:t>гданова Р.А.О. (Акт 10-19/1 от 25.02.2014г), выявлено следующее:</w:t>
      </w:r>
    </w:p>
    <w:p w:rsidR="00CD55E6" w:rsidRPr="006F24FF" w:rsidRDefault="00CD55E6" w:rsidP="00CD55E6">
      <w:pPr>
        <w:ind w:firstLine="993"/>
        <w:jc w:val="both"/>
      </w:pPr>
      <w:r>
        <w:t>1</w:t>
      </w:r>
      <w:r w:rsidRPr="006F24FF">
        <w:t>. У подрядчик</w:t>
      </w:r>
      <w:r>
        <w:t>а отсутствует</w:t>
      </w:r>
      <w:r w:rsidRPr="006F24FF">
        <w:t xml:space="preserve"> проект, в соответствии с которым произведены работы.</w:t>
      </w:r>
    </w:p>
    <w:p w:rsidR="00CD55E6" w:rsidRPr="006F24FF" w:rsidRDefault="00CD55E6" w:rsidP="00CD55E6">
      <w:pPr>
        <w:ind w:firstLine="993"/>
        <w:jc w:val="both"/>
      </w:pPr>
      <w:r>
        <w:t>2</w:t>
      </w:r>
      <w:r w:rsidRPr="006F24FF">
        <w:t>. Локальный сметный расчет подписан обеими сторонами.</w:t>
      </w:r>
    </w:p>
    <w:p w:rsidR="00CD55E6" w:rsidRDefault="00CD55E6" w:rsidP="00CD55E6">
      <w:pPr>
        <w:ind w:firstLine="993"/>
        <w:jc w:val="both"/>
      </w:pPr>
      <w:r>
        <w:t>3</w:t>
      </w:r>
      <w:r w:rsidRPr="006F24FF">
        <w:t>. Есть вступившее в законную силу решение Арбитражного суда КК, установившее размер убытков.</w:t>
      </w:r>
    </w:p>
    <w:p w:rsidR="00CD55E6" w:rsidRPr="006F24FF" w:rsidRDefault="00CD55E6" w:rsidP="00CD55E6">
      <w:pPr>
        <w:ind w:firstLine="993"/>
        <w:jc w:val="both"/>
      </w:pPr>
      <w:r>
        <w:t>4. Партнерство не уведомлялось об имеющемся споре ни Заказчиком, ни Подрядчиком, в суд в качестве стороны не привлекалось.</w:t>
      </w:r>
    </w:p>
    <w:p w:rsidR="00CD55E6" w:rsidRPr="006F24FF" w:rsidRDefault="00CD55E6" w:rsidP="00CD55E6">
      <w:pPr>
        <w:ind w:firstLine="993"/>
        <w:jc w:val="both"/>
      </w:pPr>
      <w:r>
        <w:t>5</w:t>
      </w:r>
      <w:r w:rsidRPr="006F24FF">
        <w:t>. В рамках судебного процесса осуществлялась экспертиза, установившая, что техническое состояние несущих конструкций определено как ограниченно работоспособное и не обеспечивает безопасность объекта при дальнейшей эксплуатации, в связи с его непосредственным назначением.</w:t>
      </w:r>
    </w:p>
    <w:p w:rsidR="003F62D1" w:rsidRPr="00C87148" w:rsidRDefault="00CD55E6" w:rsidP="002B3F8C">
      <w:pPr>
        <w:ind w:firstLine="993"/>
        <w:jc w:val="both"/>
      </w:pPr>
      <w:r>
        <w:t>5</w:t>
      </w:r>
      <w:r w:rsidRPr="006F24FF">
        <w:t>. Объект эксплуатируется собственником, что подтверждают фотоматериалы, там работают люди.</w:t>
      </w:r>
    </w:p>
    <w:p w:rsidR="002335F7" w:rsidRDefault="002335F7" w:rsidP="00921EC6">
      <w:pPr>
        <w:jc w:val="both"/>
        <w:rPr>
          <w:b/>
        </w:rPr>
      </w:pPr>
      <w:r w:rsidRPr="00C87148">
        <w:rPr>
          <w:b/>
        </w:rPr>
        <w:t>получены следующие пояснения:</w:t>
      </w:r>
    </w:p>
    <w:p w:rsidR="002B3F8C" w:rsidRDefault="00CD55E6" w:rsidP="002B3F8C">
      <w:pPr>
        <w:ind w:firstLine="993"/>
        <w:jc w:val="both"/>
      </w:pPr>
      <w:r>
        <w:t xml:space="preserve">1. </w:t>
      </w:r>
      <w:r w:rsidRPr="006F24FF">
        <w:t xml:space="preserve">работы </w:t>
      </w:r>
      <w:r>
        <w:t xml:space="preserve">были </w:t>
      </w:r>
      <w:r w:rsidRPr="006F24FF">
        <w:t>начаты без разрешения на строительство, та как Договором подряда были установлены краткие сроки исполнения работ, осуществлялось изготовление металлоконструкций.</w:t>
      </w:r>
    </w:p>
    <w:p w:rsidR="00CD55E6" w:rsidRDefault="00CD55E6" w:rsidP="002B3F8C">
      <w:pPr>
        <w:ind w:firstLine="993"/>
        <w:jc w:val="both"/>
      </w:pPr>
      <w:r w:rsidRPr="006F24FF">
        <w:t xml:space="preserve">2. </w:t>
      </w:r>
      <w:r>
        <w:t>Согласованный Проект вообще не передавался от Заказчика к Подрядчику, экземпляр Проекта находящийся у Подрядчика не подписан Заказчиком и не соответствует  локальному сметному расчету.</w:t>
      </w:r>
    </w:p>
    <w:p w:rsidR="00CD55E6" w:rsidRPr="006F24FF" w:rsidRDefault="00CD55E6" w:rsidP="00CD55E6">
      <w:pPr>
        <w:ind w:firstLine="993"/>
        <w:jc w:val="both"/>
      </w:pPr>
      <w:r w:rsidRPr="006F24FF">
        <w:t>3. Заказчик был в курсе замены одних металлоконструкций на другие, этот вопрос обсуждался в том числе с участием проектировщика, по расчетам которого было выполнено усиление металлоконструкций</w:t>
      </w:r>
      <w:r w:rsidR="002B3F8C">
        <w:t>, устное согласование от Заказчика было получено</w:t>
      </w:r>
      <w:r w:rsidRPr="006F24FF">
        <w:t>.</w:t>
      </w:r>
      <w:r w:rsidR="002B3F8C">
        <w:t xml:space="preserve"> Работы по усилению были произведены согласно расчетов проектировщика. </w:t>
      </w:r>
    </w:p>
    <w:p w:rsidR="00CD55E6" w:rsidRPr="006F24FF" w:rsidRDefault="00CD55E6" w:rsidP="00CD55E6">
      <w:pPr>
        <w:ind w:firstLine="993"/>
        <w:jc w:val="both"/>
      </w:pPr>
      <w:r w:rsidRPr="006F24FF">
        <w:t xml:space="preserve">4. Экспертиза </w:t>
      </w:r>
      <w:r w:rsidR="002B3F8C">
        <w:t xml:space="preserve">проводившаяся по инициативе Заказчика </w:t>
      </w:r>
      <w:r w:rsidRPr="006F24FF">
        <w:t xml:space="preserve">не представила расчетов по несущей способности </w:t>
      </w:r>
      <w:r w:rsidR="002B3F8C">
        <w:t xml:space="preserve">изготовленной </w:t>
      </w:r>
      <w:r w:rsidRPr="006F24FF">
        <w:t xml:space="preserve">усиленной конструкции, и не доказала существенное снижение несущей способности  и ограниченную работоспособность. При этом </w:t>
      </w:r>
      <w:r w:rsidR="002B3F8C">
        <w:t xml:space="preserve">в настоящий момент </w:t>
      </w:r>
      <w:r w:rsidRPr="006F24FF">
        <w:t xml:space="preserve">заказчик активно эксплуатирует объект </w:t>
      </w:r>
      <w:r w:rsidR="002B3F8C">
        <w:t>по назначению, не выполнив ни одной работы которая предусмотрена экспертизой.</w:t>
      </w:r>
    </w:p>
    <w:p w:rsidR="003F62D1" w:rsidRPr="00C87148" w:rsidRDefault="003F62D1" w:rsidP="00921EC6">
      <w:pPr>
        <w:jc w:val="both"/>
        <w:rPr>
          <w:b/>
        </w:rPr>
      </w:pPr>
    </w:p>
    <w:p w:rsidR="00921EC6" w:rsidRPr="00C87148" w:rsidRDefault="00921EC6" w:rsidP="002335F7">
      <w:pPr>
        <w:jc w:val="both"/>
        <w:rPr>
          <w:b/>
        </w:rPr>
      </w:pPr>
      <w:r w:rsidRPr="00C87148">
        <w:rPr>
          <w:b/>
        </w:rPr>
        <w:t>и вынесены следующие рекомендации:</w:t>
      </w:r>
    </w:p>
    <w:p w:rsidR="002B3F8C" w:rsidRPr="006F24FF" w:rsidRDefault="002B3F8C" w:rsidP="002B3F8C">
      <w:pPr>
        <w:ind w:firstLine="993"/>
        <w:jc w:val="both"/>
      </w:pPr>
      <w:r w:rsidRPr="006F24FF">
        <w:t>Запросить от ООО «Ейск-автоцентр» следующие документы:</w:t>
      </w:r>
    </w:p>
    <w:p w:rsidR="002B3F8C" w:rsidRPr="006F24FF" w:rsidRDefault="002B3F8C" w:rsidP="002B3F8C">
      <w:pPr>
        <w:ind w:firstLine="993"/>
        <w:jc w:val="both"/>
      </w:pPr>
      <w:r w:rsidRPr="006F24FF">
        <w:t>1. подтверждение получения Подрядчиком согласованного Заказчиком проекта.</w:t>
      </w:r>
    </w:p>
    <w:p w:rsidR="002B3F8C" w:rsidRPr="006F24FF" w:rsidRDefault="002B3F8C" w:rsidP="002B3F8C">
      <w:pPr>
        <w:ind w:firstLine="993"/>
        <w:jc w:val="both"/>
      </w:pPr>
      <w:r w:rsidRPr="006F24FF">
        <w:t>2. Наличие разрешения на строительство объекта.</w:t>
      </w:r>
    </w:p>
    <w:p w:rsidR="002B3F8C" w:rsidRPr="006F24FF" w:rsidRDefault="002B3F8C" w:rsidP="002B3F8C">
      <w:pPr>
        <w:ind w:firstLine="993"/>
        <w:jc w:val="both"/>
      </w:pPr>
      <w:r w:rsidRPr="006F24FF">
        <w:t>3. Документ, подтверждающий сдачу-приемку объекта в эксплуатацию.</w:t>
      </w:r>
    </w:p>
    <w:p w:rsidR="002B3F8C" w:rsidRPr="006F24FF" w:rsidRDefault="002B3F8C" w:rsidP="002B3F8C">
      <w:pPr>
        <w:ind w:firstLine="993"/>
        <w:jc w:val="both"/>
      </w:pPr>
      <w:r w:rsidRPr="006F24FF">
        <w:t>4.Документ, подтверждающий осуществление работ по приведению здания в состояние, позволяющее его безопасную эксплуатацию.</w:t>
      </w:r>
    </w:p>
    <w:p w:rsidR="002B3F8C" w:rsidRPr="006F24FF" w:rsidRDefault="002B3F8C" w:rsidP="002B3F8C">
      <w:pPr>
        <w:ind w:firstLine="993"/>
        <w:jc w:val="both"/>
      </w:pPr>
      <w:r w:rsidRPr="006F24FF">
        <w:t>5. Разъяснить обоснованность включения в ведомость работ, указанных в Приложении № 2 к Экспертизе п. 1-3.</w:t>
      </w:r>
    </w:p>
    <w:p w:rsidR="00921EC6" w:rsidRPr="00C87148" w:rsidRDefault="00921EC6" w:rsidP="00001341">
      <w:pPr>
        <w:ind w:firstLine="708"/>
        <w:jc w:val="both"/>
      </w:pPr>
    </w:p>
    <w:p w:rsidR="002B3F8C" w:rsidRDefault="00921EC6" w:rsidP="00001341">
      <w:pPr>
        <w:ind w:firstLine="708"/>
        <w:jc w:val="both"/>
        <w:rPr>
          <w:i/>
          <w:u w:val="single"/>
        </w:rPr>
      </w:pPr>
      <w:r w:rsidRPr="00C87148">
        <w:rPr>
          <w:b/>
        </w:rPr>
        <w:t xml:space="preserve">В заседание Дисциплинарного комитета лицом, в отношении которого ведется дисциплинарное производство: </w:t>
      </w:r>
      <w:r w:rsidR="00B72284" w:rsidRPr="00C87148">
        <w:rPr>
          <w:i/>
          <w:u w:val="single"/>
        </w:rPr>
        <w:t xml:space="preserve">дополнительно </w:t>
      </w:r>
      <w:r w:rsidRPr="00C87148">
        <w:rPr>
          <w:i/>
          <w:u w:val="single"/>
        </w:rPr>
        <w:t>представлены следующие документы:</w:t>
      </w:r>
    </w:p>
    <w:p w:rsidR="002B3F8C" w:rsidRPr="006F24FF" w:rsidRDefault="002B3F8C" w:rsidP="002B3F8C">
      <w:pPr>
        <w:ind w:firstLine="993"/>
        <w:jc w:val="both"/>
      </w:pPr>
      <w:r w:rsidRPr="006F24FF">
        <w:t>Локально-сметный расчет к Договору подряда от 14.05.2011г,</w:t>
      </w:r>
    </w:p>
    <w:p w:rsidR="002B3F8C" w:rsidRPr="006F24FF" w:rsidRDefault="002B3F8C" w:rsidP="002B3F8C">
      <w:pPr>
        <w:ind w:firstLine="993"/>
        <w:jc w:val="both"/>
      </w:pPr>
      <w:r w:rsidRPr="006F24FF">
        <w:t>Договор Подряда от 14.05.2012г.</w:t>
      </w:r>
    </w:p>
    <w:p w:rsidR="002B3F8C" w:rsidRPr="006F24FF" w:rsidRDefault="002B3F8C" w:rsidP="002B3F8C">
      <w:pPr>
        <w:ind w:firstLine="993"/>
        <w:jc w:val="both"/>
      </w:pPr>
      <w:r w:rsidRPr="006F24FF">
        <w:t>Решение Арбитражного суда КК,</w:t>
      </w:r>
    </w:p>
    <w:p w:rsidR="002B3F8C" w:rsidRPr="006F24FF" w:rsidRDefault="002B3F8C" w:rsidP="002B3F8C">
      <w:pPr>
        <w:ind w:firstLine="993"/>
        <w:jc w:val="both"/>
      </w:pPr>
      <w:r w:rsidRPr="006F24FF">
        <w:t>Судебную экспертизу,</w:t>
      </w:r>
    </w:p>
    <w:p w:rsidR="002B3F8C" w:rsidRPr="002B3F8C" w:rsidRDefault="002B3F8C" w:rsidP="002B3F8C">
      <w:pPr>
        <w:ind w:firstLine="993"/>
        <w:jc w:val="both"/>
      </w:pPr>
      <w:r w:rsidRPr="006F24FF">
        <w:t>Разрешение на строительство.</w:t>
      </w:r>
    </w:p>
    <w:p w:rsidR="003F62D1" w:rsidRPr="00105058" w:rsidRDefault="00B72284" w:rsidP="00001341">
      <w:pPr>
        <w:ind w:firstLine="708"/>
        <w:jc w:val="both"/>
        <w:rPr>
          <w:i/>
          <w:u w:val="single"/>
        </w:rPr>
      </w:pPr>
      <w:r w:rsidRPr="00C87148">
        <w:rPr>
          <w:b/>
          <w:i/>
        </w:rPr>
        <w:t>Представителем лица, в отношении которого ведется дисциплинарное производство,(в случае его явки) даны следующие пояснения:</w:t>
      </w:r>
      <w:r w:rsidR="002B3F8C">
        <w:rPr>
          <w:b/>
          <w:i/>
        </w:rPr>
        <w:t xml:space="preserve"> </w:t>
      </w:r>
      <w:bookmarkStart w:id="0" w:name="_GoBack"/>
      <w:r w:rsidR="002B3F8C" w:rsidRPr="00105058">
        <w:rPr>
          <w:i/>
          <w:u w:val="single"/>
        </w:rPr>
        <w:t>подтверждены выше</w:t>
      </w:r>
      <w:r w:rsidR="00105058" w:rsidRPr="00105058">
        <w:rPr>
          <w:i/>
          <w:u w:val="single"/>
        </w:rPr>
        <w:t xml:space="preserve">изложенные факты. </w:t>
      </w:r>
    </w:p>
    <w:bookmarkEnd w:id="0"/>
    <w:p w:rsidR="00921EC6" w:rsidRPr="00C87148" w:rsidRDefault="00B72284" w:rsidP="00001341">
      <w:pPr>
        <w:ind w:firstLine="708"/>
        <w:jc w:val="both"/>
        <w:rPr>
          <w:i/>
          <w:u w:val="single"/>
        </w:rPr>
      </w:pPr>
      <w:r w:rsidRPr="00C87148">
        <w:rPr>
          <w:b/>
        </w:rPr>
        <w:lastRenderedPageBreak/>
        <w:t>Вышеуказанные обстоятельства признаются Дисциплинарным  комитетом в качестве:</w:t>
      </w:r>
      <w:r w:rsidR="00C87148">
        <w:rPr>
          <w:b/>
        </w:rPr>
        <w:t xml:space="preserve"> </w:t>
      </w:r>
      <w:r w:rsidRPr="00C87148">
        <w:rPr>
          <w:i/>
        </w:rPr>
        <w:t xml:space="preserve"> </w:t>
      </w:r>
      <w:r w:rsidRPr="00C87148">
        <w:rPr>
          <w:i/>
          <w:u w:val="single"/>
        </w:rPr>
        <w:t>смягчающих ответственнос</w:t>
      </w:r>
      <w:r w:rsidR="002C4527" w:rsidRPr="00C87148">
        <w:rPr>
          <w:i/>
          <w:u w:val="single"/>
        </w:rPr>
        <w:t>ть</w:t>
      </w:r>
      <w:r w:rsidRPr="00C87148">
        <w:rPr>
          <w:i/>
          <w:u w:val="single"/>
        </w:rPr>
        <w:t>.</w:t>
      </w:r>
    </w:p>
    <w:p w:rsidR="00055BC1" w:rsidRPr="00C87148" w:rsidRDefault="00B72284" w:rsidP="00055BC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C87148">
        <w:rPr>
          <w:rFonts w:ascii="Times New Roman" w:hAnsi="Times New Roman"/>
          <w:b/>
          <w:sz w:val="24"/>
          <w:szCs w:val="24"/>
        </w:rPr>
        <w:t>Дисциплинарный комитет, посовещавшись</w:t>
      </w:r>
      <w:r w:rsidR="0080030E" w:rsidRPr="00C87148">
        <w:rPr>
          <w:rFonts w:ascii="Times New Roman" w:hAnsi="Times New Roman"/>
          <w:b/>
          <w:sz w:val="24"/>
          <w:szCs w:val="24"/>
        </w:rPr>
        <w:t>,</w:t>
      </w:r>
      <w:r w:rsidR="00853ED2" w:rsidRPr="00C87148">
        <w:rPr>
          <w:rFonts w:ascii="Times New Roman" w:hAnsi="Times New Roman"/>
          <w:b/>
          <w:sz w:val="24"/>
          <w:szCs w:val="24"/>
        </w:rPr>
        <w:t xml:space="preserve"> </w:t>
      </w:r>
      <w:r w:rsidR="0080030E" w:rsidRPr="00C87148">
        <w:rPr>
          <w:rFonts w:ascii="Times New Roman" w:hAnsi="Times New Roman"/>
          <w:b/>
          <w:sz w:val="24"/>
          <w:szCs w:val="24"/>
        </w:rPr>
        <w:t xml:space="preserve">решил: </w:t>
      </w:r>
      <w:r w:rsidR="00C87148" w:rsidRPr="00C87148">
        <w:rPr>
          <w:rFonts w:ascii="Times New Roman" w:hAnsi="Times New Roman"/>
          <w:sz w:val="24"/>
          <w:szCs w:val="24"/>
        </w:rPr>
        <w:t>для установления полной картины нарушения</w:t>
      </w:r>
      <w:r w:rsidR="00C87148">
        <w:rPr>
          <w:rFonts w:ascii="Times New Roman" w:hAnsi="Times New Roman"/>
          <w:b/>
          <w:sz w:val="24"/>
          <w:szCs w:val="24"/>
        </w:rPr>
        <w:t xml:space="preserve"> </w:t>
      </w:r>
      <w:r w:rsidR="00C87148">
        <w:rPr>
          <w:rFonts w:ascii="Times New Roman" w:hAnsi="Times New Roman"/>
          <w:sz w:val="24"/>
          <w:szCs w:val="24"/>
        </w:rPr>
        <w:t xml:space="preserve"> направить  материалы</w:t>
      </w:r>
      <w:r w:rsidR="00055BC1" w:rsidRPr="00C87148">
        <w:rPr>
          <w:rFonts w:ascii="Times New Roman" w:hAnsi="Times New Roman"/>
          <w:sz w:val="24"/>
          <w:szCs w:val="24"/>
        </w:rPr>
        <w:t xml:space="preserve"> Дисциплинарного производства на дополнительную проверку в Комитет по контролю на предмет выяснения обстоятельств сопутствующих  осуществлению нарушений заявленных в жалобе ООО «Ейск-Автоцентр», в том числе документы подтверждающие получение  ООО «</w:t>
      </w:r>
      <w:proofErr w:type="spellStart"/>
      <w:r w:rsidR="00055BC1" w:rsidRPr="00C87148">
        <w:rPr>
          <w:rFonts w:ascii="Times New Roman" w:hAnsi="Times New Roman"/>
          <w:sz w:val="24"/>
          <w:szCs w:val="24"/>
        </w:rPr>
        <w:t>Стройлекс</w:t>
      </w:r>
      <w:proofErr w:type="spellEnd"/>
      <w:r w:rsidR="00055BC1" w:rsidRPr="00C87148">
        <w:rPr>
          <w:rFonts w:ascii="Times New Roman" w:hAnsi="Times New Roman"/>
          <w:sz w:val="24"/>
          <w:szCs w:val="24"/>
        </w:rPr>
        <w:t>» проекта, являющегося основанием для ведения работ, разрешения на строительство объекта  действовавшего в период ведения работ ООО «</w:t>
      </w:r>
      <w:proofErr w:type="spellStart"/>
      <w:r w:rsidR="00055BC1" w:rsidRPr="00C87148">
        <w:rPr>
          <w:rFonts w:ascii="Times New Roman" w:hAnsi="Times New Roman"/>
          <w:sz w:val="24"/>
          <w:szCs w:val="24"/>
        </w:rPr>
        <w:t>Стройлекс</w:t>
      </w:r>
      <w:proofErr w:type="spellEnd"/>
      <w:r w:rsidR="00055BC1" w:rsidRPr="00C87148">
        <w:rPr>
          <w:rFonts w:ascii="Times New Roman" w:hAnsi="Times New Roman"/>
          <w:sz w:val="24"/>
          <w:szCs w:val="24"/>
        </w:rPr>
        <w:t xml:space="preserve">» , расчеты эксперта относительно несущей способности спорных конструкций, пояснение по поводу включения в расчет возмещения убытков видов работ перечисленных  в п.п.1-3  Приложении № 2 к Строительно-технической экспертизе  № 516/12  Ведомость объемов работ и не входивших в предмет спорного договора подряда от 14.05.2011 г. </w:t>
      </w:r>
    </w:p>
    <w:p w:rsidR="009C228C" w:rsidRPr="00C87148" w:rsidRDefault="009C228C" w:rsidP="009C228C">
      <w:pPr>
        <w:ind w:firstLine="708"/>
        <w:jc w:val="both"/>
        <w:rPr>
          <w:b/>
        </w:rPr>
      </w:pPr>
    </w:p>
    <w:p w:rsidR="00D01B60" w:rsidRPr="00C87148" w:rsidRDefault="00D01B60" w:rsidP="00D01B60">
      <w:pPr>
        <w:jc w:val="both"/>
      </w:pPr>
      <w:r w:rsidRPr="00C87148">
        <w:rPr>
          <w:b/>
        </w:rPr>
        <w:t>Проголосовали:</w:t>
      </w:r>
      <w:r w:rsidRPr="00C87148">
        <w:t xml:space="preserve"> </w:t>
      </w:r>
      <w:r w:rsidR="004234C6" w:rsidRPr="00C87148">
        <w:t xml:space="preserve">    </w:t>
      </w:r>
      <w:r w:rsidRPr="00C87148">
        <w:t>«за» - единогласно</w:t>
      </w:r>
    </w:p>
    <w:p w:rsidR="00D01B60" w:rsidRPr="00C87148" w:rsidRDefault="00D01B60" w:rsidP="00D01B60">
      <w:pPr>
        <w:jc w:val="both"/>
      </w:pPr>
      <w:r w:rsidRPr="00C87148">
        <w:tab/>
      </w:r>
      <w:r w:rsidRPr="00C87148">
        <w:tab/>
        <w:t xml:space="preserve">                «против» - нет</w:t>
      </w:r>
    </w:p>
    <w:p w:rsidR="00977C73" w:rsidRPr="00C87148" w:rsidRDefault="00D01B60" w:rsidP="00314AC6">
      <w:pPr>
        <w:jc w:val="both"/>
      </w:pPr>
      <w:r w:rsidRPr="00C87148">
        <w:tab/>
      </w:r>
      <w:r w:rsidRPr="00C87148">
        <w:tab/>
        <w:t xml:space="preserve">                 «воздержались» - нет  </w:t>
      </w:r>
    </w:p>
    <w:p w:rsidR="004C6A22" w:rsidRPr="00C87148" w:rsidRDefault="00C87148" w:rsidP="009C2F61">
      <w:pPr>
        <w:ind w:firstLine="708"/>
        <w:jc w:val="both"/>
        <w:rPr>
          <w:b/>
        </w:rPr>
      </w:pPr>
      <w:r w:rsidRPr="00C87148">
        <w:rPr>
          <w:b/>
        </w:rPr>
        <w:t>Решение</w:t>
      </w:r>
      <w:r w:rsidR="009C228C" w:rsidRPr="00C87148">
        <w:rPr>
          <w:b/>
        </w:rPr>
        <w:t xml:space="preserve"> </w:t>
      </w:r>
      <w:r w:rsidR="00055BC1" w:rsidRPr="00C87148">
        <w:rPr>
          <w:b/>
        </w:rPr>
        <w:t xml:space="preserve">о направлении материалов Дисциплинарного производства на дополнительную проверку в Комитет по контролю </w:t>
      </w:r>
      <w:r w:rsidR="009C228C" w:rsidRPr="00C87148">
        <w:rPr>
          <w:b/>
        </w:rPr>
        <w:t>принято.</w:t>
      </w:r>
    </w:p>
    <w:p w:rsidR="009C228C" w:rsidRPr="00C87148" w:rsidRDefault="009C228C" w:rsidP="00314AC6">
      <w:pPr>
        <w:jc w:val="both"/>
        <w:rPr>
          <w:b/>
        </w:rPr>
      </w:pPr>
    </w:p>
    <w:p w:rsidR="00763BDB" w:rsidRPr="00C87148" w:rsidRDefault="007A53A8" w:rsidP="009C2F61">
      <w:pPr>
        <w:ind w:firstLine="708"/>
        <w:jc w:val="both"/>
        <w:rPr>
          <w:b/>
        </w:rPr>
      </w:pPr>
      <w:r w:rsidRPr="00C87148">
        <w:rPr>
          <w:b/>
        </w:rPr>
        <w:t>Решение оглашено присутствующим.</w:t>
      </w:r>
    </w:p>
    <w:p w:rsidR="002335F7" w:rsidRPr="00C87148" w:rsidRDefault="00F017BC" w:rsidP="009C2F61">
      <w:pPr>
        <w:ind w:firstLine="708"/>
        <w:jc w:val="both"/>
        <w:rPr>
          <w:b/>
        </w:rPr>
      </w:pPr>
      <w:r w:rsidRPr="00C87148">
        <w:rPr>
          <w:b/>
        </w:rPr>
        <w:t>Настоящее решение может быть обжаловано в Арбитражный суд в сроки и порядке установленном законодательством РФ.</w:t>
      </w:r>
    </w:p>
    <w:p w:rsidR="007A53A8" w:rsidRPr="00C87148" w:rsidRDefault="007A53A8" w:rsidP="004234C6">
      <w:pPr>
        <w:jc w:val="both"/>
      </w:pPr>
    </w:p>
    <w:p w:rsidR="005D06A2" w:rsidRPr="00C87148" w:rsidRDefault="00133747" w:rsidP="00133747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Председатель </w:t>
      </w:r>
      <w:r w:rsidR="00216083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Дисциплинарного комитета</w:t>
      </w:r>
      <w:r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  <w:t xml:space="preserve">      </w:t>
      </w:r>
      <w:proofErr w:type="spellStart"/>
      <w:r w:rsidR="00EE76B6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Суярко</w:t>
      </w:r>
      <w:proofErr w:type="spellEnd"/>
      <w:r w:rsidR="00EE76B6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М. Ф.</w:t>
      </w:r>
    </w:p>
    <w:p w:rsidR="00133747" w:rsidRPr="00C87148" w:rsidRDefault="00133747" w:rsidP="005D06A2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D06A2" w:rsidRPr="00C87148" w:rsidRDefault="005D06A2" w:rsidP="002738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48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C871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</w:t>
      </w:r>
      <w:r w:rsidR="00F27C66" w:rsidRPr="00C871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7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148">
        <w:rPr>
          <w:rFonts w:ascii="Times New Roman" w:hAnsi="Times New Roman" w:cs="Times New Roman"/>
          <w:b/>
          <w:sz w:val="24"/>
          <w:szCs w:val="24"/>
        </w:rPr>
        <w:t>Калашник</w:t>
      </w:r>
      <w:proofErr w:type="spellEnd"/>
      <w:r w:rsidR="00C87148">
        <w:rPr>
          <w:rFonts w:ascii="Times New Roman" w:hAnsi="Times New Roman" w:cs="Times New Roman"/>
          <w:b/>
          <w:sz w:val="24"/>
          <w:szCs w:val="24"/>
        </w:rPr>
        <w:t xml:space="preserve"> В.Н. </w:t>
      </w:r>
    </w:p>
    <w:p w:rsidR="00C87148" w:rsidRDefault="00C87148" w:rsidP="00C87148">
      <w:pPr>
        <w:rPr>
          <w:b/>
        </w:rPr>
      </w:pPr>
    </w:p>
    <w:p w:rsidR="00C87148" w:rsidRPr="00C87148" w:rsidRDefault="00C87148" w:rsidP="00C87148">
      <w:pPr>
        <w:rPr>
          <w:b/>
        </w:rPr>
      </w:pPr>
      <w:r w:rsidRPr="00C87148">
        <w:rPr>
          <w:b/>
        </w:rPr>
        <w:t>С протоколом ознакомлены:</w:t>
      </w:r>
    </w:p>
    <w:p w:rsidR="00C87148" w:rsidRDefault="00C87148" w:rsidP="00C87148">
      <w:pPr>
        <w:rPr>
          <w:b/>
        </w:rPr>
      </w:pPr>
    </w:p>
    <w:p w:rsidR="00C87148" w:rsidRPr="00C87148" w:rsidRDefault="00C87148" w:rsidP="00C87148">
      <w:pPr>
        <w:rPr>
          <w:b/>
        </w:rPr>
      </w:pPr>
      <w:r w:rsidRPr="00C87148">
        <w:rPr>
          <w:b/>
        </w:rPr>
        <w:t>Представители:</w:t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  <w:t>________________</w:t>
      </w:r>
      <w:r w:rsidRPr="00C87148">
        <w:rPr>
          <w:b/>
        </w:rPr>
        <w:tab/>
        <w:t>______________________________</w:t>
      </w:r>
    </w:p>
    <w:p w:rsidR="00C87148" w:rsidRPr="00C87148" w:rsidRDefault="00C87148" w:rsidP="00C87148">
      <w:pPr>
        <w:rPr>
          <w:b/>
        </w:rPr>
      </w:pP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  <w:t>________________</w:t>
      </w:r>
      <w:r w:rsidRPr="00C87148">
        <w:rPr>
          <w:b/>
        </w:rPr>
        <w:tab/>
        <w:t>______________________________</w:t>
      </w:r>
    </w:p>
    <w:p w:rsidR="002738F6" w:rsidRPr="00C87148" w:rsidRDefault="002738F6" w:rsidP="002738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A2" w:rsidRPr="00C87148" w:rsidRDefault="005D06A2" w:rsidP="005D06A2">
      <w:pPr>
        <w:rPr>
          <w:b/>
        </w:rPr>
      </w:pPr>
      <w:r w:rsidRPr="00C87148">
        <w:rPr>
          <w:b/>
        </w:rPr>
        <w:t xml:space="preserve">Директор </w:t>
      </w:r>
      <w:r w:rsidR="00EE76B6" w:rsidRPr="00C87148">
        <w:rPr>
          <w:b/>
        </w:rPr>
        <w:t xml:space="preserve">СРО </w:t>
      </w:r>
      <w:r w:rsidRPr="00C87148">
        <w:rPr>
          <w:b/>
        </w:rPr>
        <w:t xml:space="preserve">НП </w:t>
      </w:r>
    </w:p>
    <w:p w:rsidR="009B503E" w:rsidRPr="00C87148" w:rsidRDefault="005D06A2" w:rsidP="004234C6">
      <w:pPr>
        <w:rPr>
          <w:b/>
        </w:rPr>
      </w:pPr>
      <w:r w:rsidRPr="00C87148">
        <w:rPr>
          <w:b/>
        </w:rPr>
        <w:t>«</w:t>
      </w:r>
      <w:r w:rsidR="00EE76B6" w:rsidRPr="00C87148">
        <w:rPr>
          <w:b/>
        </w:rPr>
        <w:t>Строительное региональное объединение</w:t>
      </w:r>
      <w:r w:rsidRPr="00C87148">
        <w:rPr>
          <w:b/>
        </w:rPr>
        <w:t>»</w:t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  <w:t xml:space="preserve">                </w:t>
      </w:r>
      <w:r w:rsidR="00133747" w:rsidRPr="00C87148">
        <w:rPr>
          <w:b/>
        </w:rPr>
        <w:t xml:space="preserve">  </w:t>
      </w:r>
      <w:r w:rsidR="00EE76B6" w:rsidRPr="00C87148">
        <w:rPr>
          <w:b/>
        </w:rPr>
        <w:t xml:space="preserve">           </w:t>
      </w:r>
      <w:proofErr w:type="spellStart"/>
      <w:r w:rsidR="00EE76B6" w:rsidRPr="00C87148">
        <w:rPr>
          <w:b/>
        </w:rPr>
        <w:t>Ладатко</w:t>
      </w:r>
      <w:proofErr w:type="spellEnd"/>
      <w:r w:rsidR="00EE76B6" w:rsidRPr="00C87148">
        <w:rPr>
          <w:b/>
        </w:rPr>
        <w:t xml:space="preserve"> А. П.</w:t>
      </w:r>
    </w:p>
    <w:p w:rsidR="00216083" w:rsidRPr="00C87148" w:rsidRDefault="00216083" w:rsidP="004234C6">
      <w:pPr>
        <w:rPr>
          <w:b/>
        </w:rPr>
      </w:pPr>
    </w:p>
    <w:p w:rsidR="00C87148" w:rsidRDefault="00C87148">
      <w:pPr>
        <w:rPr>
          <w:rFonts w:eastAsia="Times New Roman"/>
          <w:kern w:val="0"/>
          <w:sz w:val="20"/>
          <w:szCs w:val="20"/>
        </w:rPr>
      </w:pPr>
    </w:p>
    <w:sectPr w:rsidR="00C87148" w:rsidSect="009C2F61">
      <w:footerReference w:type="even" r:id="rId7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E0" w:rsidRDefault="00B806E0">
      <w:r>
        <w:separator/>
      </w:r>
    </w:p>
  </w:endnote>
  <w:endnote w:type="continuationSeparator" w:id="0">
    <w:p w:rsidR="00B806E0" w:rsidRDefault="00B8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58" w:rsidRDefault="00E53E07" w:rsidP="00C673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50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5058" w:rsidRDefault="00105058" w:rsidP="00C673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E0" w:rsidRDefault="00B806E0">
      <w:r>
        <w:separator/>
      </w:r>
    </w:p>
  </w:footnote>
  <w:footnote w:type="continuationSeparator" w:id="0">
    <w:p w:rsidR="00B806E0" w:rsidRDefault="00B80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617EC"/>
    <w:multiLevelType w:val="hybridMultilevel"/>
    <w:tmpl w:val="9E1E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0E67"/>
    <w:multiLevelType w:val="hybridMultilevel"/>
    <w:tmpl w:val="EBA498A0"/>
    <w:lvl w:ilvl="0" w:tplc="FE6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20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8C45F3"/>
    <w:multiLevelType w:val="hybridMultilevel"/>
    <w:tmpl w:val="49A8048C"/>
    <w:lvl w:ilvl="0" w:tplc="3DFC6A9C">
      <w:start w:val="1"/>
      <w:numFmt w:val="decimal"/>
      <w:lvlText w:val="%1."/>
      <w:lvlJc w:val="left"/>
      <w:pPr>
        <w:ind w:left="2353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EB53D0"/>
    <w:multiLevelType w:val="hybridMultilevel"/>
    <w:tmpl w:val="7A823B88"/>
    <w:lvl w:ilvl="0" w:tplc="F236C7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9445CA"/>
    <w:multiLevelType w:val="hybridMultilevel"/>
    <w:tmpl w:val="EBA498A0"/>
    <w:lvl w:ilvl="0" w:tplc="FE6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1B5D00"/>
    <w:multiLevelType w:val="hybridMultilevel"/>
    <w:tmpl w:val="76CA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763F6"/>
    <w:multiLevelType w:val="hybridMultilevel"/>
    <w:tmpl w:val="9BF0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6246D"/>
    <w:multiLevelType w:val="hybridMultilevel"/>
    <w:tmpl w:val="EBA498A0"/>
    <w:lvl w:ilvl="0" w:tplc="FE6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1B77CF"/>
    <w:multiLevelType w:val="hybridMultilevel"/>
    <w:tmpl w:val="D5DE5ADE"/>
    <w:lvl w:ilvl="0" w:tplc="627EF9D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234"/>
    <w:rsid w:val="00001341"/>
    <w:rsid w:val="00007C89"/>
    <w:rsid w:val="0003542D"/>
    <w:rsid w:val="00046C83"/>
    <w:rsid w:val="00055BC1"/>
    <w:rsid w:val="0009253A"/>
    <w:rsid w:val="000978B8"/>
    <w:rsid w:val="000C2360"/>
    <w:rsid w:val="000C2B64"/>
    <w:rsid w:val="000D031E"/>
    <w:rsid w:val="00105058"/>
    <w:rsid w:val="001121AC"/>
    <w:rsid w:val="00133747"/>
    <w:rsid w:val="00133C5C"/>
    <w:rsid w:val="00147A7C"/>
    <w:rsid w:val="00172E9C"/>
    <w:rsid w:val="001D7BF7"/>
    <w:rsid w:val="00200A16"/>
    <w:rsid w:val="00216083"/>
    <w:rsid w:val="0021751E"/>
    <w:rsid w:val="00232A75"/>
    <w:rsid w:val="002335F7"/>
    <w:rsid w:val="002738F6"/>
    <w:rsid w:val="00285B05"/>
    <w:rsid w:val="002A7EB1"/>
    <w:rsid w:val="002B3F8C"/>
    <w:rsid w:val="002C4527"/>
    <w:rsid w:val="002C5BB2"/>
    <w:rsid w:val="002E79B8"/>
    <w:rsid w:val="00314AC6"/>
    <w:rsid w:val="003177CE"/>
    <w:rsid w:val="00323214"/>
    <w:rsid w:val="00326F4B"/>
    <w:rsid w:val="00330022"/>
    <w:rsid w:val="00334F2E"/>
    <w:rsid w:val="003617FC"/>
    <w:rsid w:val="003A2BE4"/>
    <w:rsid w:val="003B0BDB"/>
    <w:rsid w:val="003C29EA"/>
    <w:rsid w:val="003C2BEE"/>
    <w:rsid w:val="003E240D"/>
    <w:rsid w:val="003E7E69"/>
    <w:rsid w:val="003F55BE"/>
    <w:rsid w:val="003F62D1"/>
    <w:rsid w:val="004130D2"/>
    <w:rsid w:val="00417276"/>
    <w:rsid w:val="004234C6"/>
    <w:rsid w:val="004334A6"/>
    <w:rsid w:val="00454672"/>
    <w:rsid w:val="004A04B7"/>
    <w:rsid w:val="004B096C"/>
    <w:rsid w:val="004C6A22"/>
    <w:rsid w:val="004D5241"/>
    <w:rsid w:val="004E59FC"/>
    <w:rsid w:val="005023BB"/>
    <w:rsid w:val="00502402"/>
    <w:rsid w:val="005075A4"/>
    <w:rsid w:val="005144A6"/>
    <w:rsid w:val="0053310A"/>
    <w:rsid w:val="005336C3"/>
    <w:rsid w:val="00562BF9"/>
    <w:rsid w:val="005747F1"/>
    <w:rsid w:val="00574B48"/>
    <w:rsid w:val="0057536B"/>
    <w:rsid w:val="005813B4"/>
    <w:rsid w:val="00594234"/>
    <w:rsid w:val="005B30A3"/>
    <w:rsid w:val="005C0850"/>
    <w:rsid w:val="005D06A2"/>
    <w:rsid w:val="00694EA3"/>
    <w:rsid w:val="006C7E75"/>
    <w:rsid w:val="006E79EC"/>
    <w:rsid w:val="006F4762"/>
    <w:rsid w:val="0070528E"/>
    <w:rsid w:val="007257E4"/>
    <w:rsid w:val="00757726"/>
    <w:rsid w:val="00763085"/>
    <w:rsid w:val="00763BDB"/>
    <w:rsid w:val="00766903"/>
    <w:rsid w:val="00776CC8"/>
    <w:rsid w:val="007802D1"/>
    <w:rsid w:val="007A53A8"/>
    <w:rsid w:val="007E7CE4"/>
    <w:rsid w:val="0080030E"/>
    <w:rsid w:val="008041DE"/>
    <w:rsid w:val="00853ED2"/>
    <w:rsid w:val="00874E9A"/>
    <w:rsid w:val="00886AAE"/>
    <w:rsid w:val="008B6231"/>
    <w:rsid w:val="008D677D"/>
    <w:rsid w:val="008D6E9C"/>
    <w:rsid w:val="009179E4"/>
    <w:rsid w:val="00921EC6"/>
    <w:rsid w:val="00934701"/>
    <w:rsid w:val="00940331"/>
    <w:rsid w:val="0096693F"/>
    <w:rsid w:val="00977C73"/>
    <w:rsid w:val="009B503E"/>
    <w:rsid w:val="009C0F5E"/>
    <w:rsid w:val="009C228C"/>
    <w:rsid w:val="009C2F61"/>
    <w:rsid w:val="009E4595"/>
    <w:rsid w:val="00A06A88"/>
    <w:rsid w:val="00A231FF"/>
    <w:rsid w:val="00A27CA2"/>
    <w:rsid w:val="00A51E15"/>
    <w:rsid w:val="00A53051"/>
    <w:rsid w:val="00A541F9"/>
    <w:rsid w:val="00A63B07"/>
    <w:rsid w:val="00A65CC0"/>
    <w:rsid w:val="00A75CAE"/>
    <w:rsid w:val="00AB5185"/>
    <w:rsid w:val="00AD47C5"/>
    <w:rsid w:val="00AF2019"/>
    <w:rsid w:val="00B24B7E"/>
    <w:rsid w:val="00B72284"/>
    <w:rsid w:val="00B806E0"/>
    <w:rsid w:val="00B85B47"/>
    <w:rsid w:val="00BC322A"/>
    <w:rsid w:val="00BC416B"/>
    <w:rsid w:val="00BF36C0"/>
    <w:rsid w:val="00C23848"/>
    <w:rsid w:val="00C50D19"/>
    <w:rsid w:val="00C52708"/>
    <w:rsid w:val="00C54EB8"/>
    <w:rsid w:val="00C67336"/>
    <w:rsid w:val="00C720C6"/>
    <w:rsid w:val="00C87148"/>
    <w:rsid w:val="00C97537"/>
    <w:rsid w:val="00CB4E2F"/>
    <w:rsid w:val="00CB679F"/>
    <w:rsid w:val="00CD55E6"/>
    <w:rsid w:val="00CE0507"/>
    <w:rsid w:val="00CE6A3B"/>
    <w:rsid w:val="00D01B60"/>
    <w:rsid w:val="00D177F6"/>
    <w:rsid w:val="00D33DB8"/>
    <w:rsid w:val="00D66BA4"/>
    <w:rsid w:val="00D77256"/>
    <w:rsid w:val="00D77828"/>
    <w:rsid w:val="00D9538A"/>
    <w:rsid w:val="00DA7FA4"/>
    <w:rsid w:val="00DB19B0"/>
    <w:rsid w:val="00DC4263"/>
    <w:rsid w:val="00DE77EF"/>
    <w:rsid w:val="00DF5722"/>
    <w:rsid w:val="00E04CC0"/>
    <w:rsid w:val="00E1154C"/>
    <w:rsid w:val="00E31E21"/>
    <w:rsid w:val="00E32C35"/>
    <w:rsid w:val="00E429E4"/>
    <w:rsid w:val="00E53E07"/>
    <w:rsid w:val="00E63A37"/>
    <w:rsid w:val="00E92ABD"/>
    <w:rsid w:val="00ED235B"/>
    <w:rsid w:val="00ED3E0C"/>
    <w:rsid w:val="00EE76B6"/>
    <w:rsid w:val="00F014BA"/>
    <w:rsid w:val="00F017BC"/>
    <w:rsid w:val="00F02104"/>
    <w:rsid w:val="00F27C66"/>
    <w:rsid w:val="00F30BDD"/>
    <w:rsid w:val="00F46638"/>
    <w:rsid w:val="00F5281E"/>
    <w:rsid w:val="00F66652"/>
    <w:rsid w:val="00F71442"/>
    <w:rsid w:val="00F74E97"/>
    <w:rsid w:val="00FA1143"/>
    <w:rsid w:val="00FB19DD"/>
    <w:rsid w:val="00FC747D"/>
    <w:rsid w:val="00FD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C673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7336"/>
  </w:style>
  <w:style w:type="paragraph" w:styleId="a5">
    <w:name w:val="Balloon Text"/>
    <w:basedOn w:val="a"/>
    <w:link w:val="a6"/>
    <w:rsid w:val="00B2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4B7E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header"/>
    <w:basedOn w:val="a"/>
    <w:link w:val="a8"/>
    <w:rsid w:val="005B3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30A3"/>
    <w:rPr>
      <w:rFonts w:eastAsia="Lucida Sans Unicode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9E4595"/>
    <w:pPr>
      <w:ind w:left="720"/>
      <w:contextualSpacing/>
    </w:pPr>
    <w:rPr>
      <w:kern w:val="2"/>
    </w:rPr>
  </w:style>
  <w:style w:type="paragraph" w:styleId="aa">
    <w:name w:val="No Spacing"/>
    <w:uiPriority w:val="1"/>
    <w:qFormat/>
    <w:rsid w:val="00055B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C673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7336"/>
  </w:style>
  <w:style w:type="paragraph" w:styleId="a5">
    <w:name w:val="Balloon Text"/>
    <w:basedOn w:val="a"/>
    <w:link w:val="a6"/>
    <w:rsid w:val="00B2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4B7E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header"/>
    <w:basedOn w:val="a"/>
    <w:link w:val="a8"/>
    <w:rsid w:val="005B3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30A3"/>
    <w:rPr>
      <w:rFonts w:eastAsia="Lucida Sans Unicode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9E4595"/>
    <w:pPr>
      <w:ind w:left="720"/>
      <w:contextualSpacing/>
    </w:pPr>
    <w:rPr>
      <w:kern w:val="2"/>
    </w:rPr>
  </w:style>
  <w:style w:type="paragraph" w:styleId="aa">
    <w:name w:val="No Spacing"/>
    <w:uiPriority w:val="1"/>
    <w:qFormat/>
    <w:rsid w:val="00055B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 № 3</vt:lpstr>
    </vt:vector>
  </TitlesOfParts>
  <Company>505.ru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 № 3</dc:title>
  <dc:subject/>
  <dc:creator>Юля</dc:creator>
  <cp:keywords/>
  <cp:lastModifiedBy>Yu.Eliseeva</cp:lastModifiedBy>
  <cp:revision>4</cp:revision>
  <cp:lastPrinted>2014-03-06T10:19:00Z</cp:lastPrinted>
  <dcterms:created xsi:type="dcterms:W3CDTF">2014-03-04T09:05:00Z</dcterms:created>
  <dcterms:modified xsi:type="dcterms:W3CDTF">2014-03-17T14:04:00Z</dcterms:modified>
</cp:coreProperties>
</file>