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CE20A" w14:textId="1C46038E" w:rsidR="00C031D6" w:rsidRPr="00BF4BE4" w:rsidRDefault="008F3292" w:rsidP="00E23B3E">
      <w:pPr>
        <w:pStyle w:val="a5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BF4BE4">
        <w:rPr>
          <w:rFonts w:ascii="Times New Roman" w:hAnsi="Times New Roman"/>
          <w:b/>
          <w:szCs w:val="24"/>
          <w:lang w:val="ru-RU"/>
        </w:rPr>
        <w:t>ПРОТОКОЛ №</w:t>
      </w:r>
      <w:r w:rsidR="002F6B15" w:rsidRPr="00BF4BE4">
        <w:rPr>
          <w:rFonts w:ascii="Times New Roman" w:hAnsi="Times New Roman"/>
          <w:b/>
          <w:szCs w:val="24"/>
          <w:lang w:val="ru-RU"/>
        </w:rPr>
        <w:t xml:space="preserve"> </w:t>
      </w:r>
      <w:r w:rsidR="004F5FA3" w:rsidRPr="00BF4BE4">
        <w:rPr>
          <w:rFonts w:ascii="Times New Roman" w:hAnsi="Times New Roman"/>
          <w:b/>
          <w:szCs w:val="24"/>
          <w:lang w:val="ru-RU"/>
        </w:rPr>
        <w:t>18</w:t>
      </w:r>
    </w:p>
    <w:p w14:paraId="73286682" w14:textId="07CA981F" w:rsidR="005961CC" w:rsidRPr="00BF4BE4" w:rsidRDefault="003E2AB6" w:rsidP="00E23B3E">
      <w:pPr>
        <w:pStyle w:val="a5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BF4BE4">
        <w:rPr>
          <w:rFonts w:ascii="Times New Roman" w:hAnsi="Times New Roman"/>
          <w:b/>
          <w:szCs w:val="24"/>
          <w:lang w:val="ru-RU"/>
        </w:rPr>
        <w:t xml:space="preserve">Внеочередного </w:t>
      </w:r>
      <w:r w:rsidR="00EC0D3C" w:rsidRPr="00BF4BE4">
        <w:rPr>
          <w:rFonts w:ascii="Times New Roman" w:hAnsi="Times New Roman"/>
          <w:b/>
          <w:szCs w:val="24"/>
          <w:lang w:val="ru-RU"/>
        </w:rPr>
        <w:t>Общего Собрания</w:t>
      </w:r>
    </w:p>
    <w:p w14:paraId="6FF17100" w14:textId="03B7675E" w:rsidR="00EC0D3C" w:rsidRPr="00BF4BE4" w:rsidRDefault="009709C3" w:rsidP="00E23B3E">
      <w:pPr>
        <w:pStyle w:val="a5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BF4BE4">
        <w:rPr>
          <w:rFonts w:ascii="Times New Roman" w:hAnsi="Times New Roman"/>
          <w:b/>
          <w:szCs w:val="24"/>
          <w:lang w:val="ru-RU"/>
        </w:rPr>
        <w:t xml:space="preserve">Саморегулируемой организации Союз </w:t>
      </w:r>
      <w:r w:rsidR="00EC0D3C" w:rsidRPr="00BF4BE4">
        <w:rPr>
          <w:rFonts w:ascii="Times New Roman" w:hAnsi="Times New Roman"/>
          <w:b/>
          <w:szCs w:val="24"/>
          <w:lang w:val="ru-RU"/>
        </w:rPr>
        <w:t xml:space="preserve"> </w:t>
      </w:r>
      <w:r w:rsidR="00565E5C" w:rsidRPr="00BF4BE4">
        <w:rPr>
          <w:rFonts w:ascii="Times New Roman" w:hAnsi="Times New Roman"/>
          <w:b/>
          <w:szCs w:val="24"/>
          <w:lang w:val="ru-RU"/>
        </w:rPr>
        <w:t>«</w:t>
      </w:r>
      <w:r w:rsidR="00EC0D3C" w:rsidRPr="00BF4BE4">
        <w:rPr>
          <w:rFonts w:ascii="Times New Roman" w:hAnsi="Times New Roman"/>
          <w:b/>
          <w:szCs w:val="24"/>
          <w:lang w:val="ru-RU"/>
        </w:rPr>
        <w:t>Строительное региональное объединение</w:t>
      </w:r>
    </w:p>
    <w:p w14:paraId="1C88FCDF" w14:textId="77777777" w:rsidR="000A6E4D" w:rsidRPr="00BF4BE4" w:rsidRDefault="000A6E4D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59B1D4" w14:textId="44C3AD7D" w:rsidR="005961CC" w:rsidRPr="00BF4BE4" w:rsidRDefault="000A6E4D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 w:cs="Times New Roman"/>
          <w:sz w:val="24"/>
          <w:szCs w:val="24"/>
          <w:lang w:val="ru-RU"/>
        </w:rPr>
        <w:t>г. Краснодар,</w:t>
      </w:r>
      <w:r w:rsidR="00AE4C30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ул. Сормовская, 206               </w:t>
      </w:r>
      <w:r w:rsidR="005961CC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E4B" w:rsidRPr="00BF4BE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E4B" w:rsidRPr="00BF4BE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E4B" w:rsidRPr="00BF4BE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961CC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AB6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961CC" w:rsidRPr="00BF4BE4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F5FA3" w:rsidRPr="00BF4BE4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5961CC" w:rsidRPr="00BF4BE4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F810A5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FA3" w:rsidRPr="00BF4BE4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="0093590F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1CC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F810A5" w:rsidRPr="00BF4BE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B7B8A" w:rsidRPr="00BF4BE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961CC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62080268" w14:textId="77777777" w:rsidR="005961CC" w:rsidRPr="00BF4BE4" w:rsidRDefault="005961CC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>Время начала собрания: 1</w:t>
      </w:r>
      <w:r w:rsidR="001F6BCE" w:rsidRPr="00BF4BE4">
        <w:rPr>
          <w:rFonts w:ascii="Times New Roman" w:hAnsi="Times New Roman"/>
          <w:szCs w:val="24"/>
          <w:lang w:val="ru-RU"/>
        </w:rPr>
        <w:t>0</w:t>
      </w:r>
      <w:r w:rsidRPr="00BF4BE4">
        <w:rPr>
          <w:rFonts w:ascii="Times New Roman" w:hAnsi="Times New Roman"/>
          <w:szCs w:val="24"/>
          <w:lang w:val="ru-RU"/>
        </w:rPr>
        <w:t>:</w:t>
      </w:r>
      <w:r w:rsidR="00300AA2" w:rsidRPr="00BF4BE4">
        <w:rPr>
          <w:rFonts w:ascii="Times New Roman" w:hAnsi="Times New Roman"/>
          <w:szCs w:val="24"/>
          <w:lang w:val="ru-RU"/>
        </w:rPr>
        <w:t>0</w:t>
      </w:r>
      <w:r w:rsidRPr="00BF4BE4">
        <w:rPr>
          <w:rFonts w:ascii="Times New Roman" w:hAnsi="Times New Roman"/>
          <w:szCs w:val="24"/>
          <w:lang w:val="ru-RU"/>
        </w:rPr>
        <w:t>0 ч.</w:t>
      </w:r>
    </w:p>
    <w:p w14:paraId="68513B4D" w14:textId="03622150" w:rsidR="005961CC" w:rsidRPr="00BF4BE4" w:rsidRDefault="005961CC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>Время окончания собрания: 1</w:t>
      </w:r>
      <w:r w:rsidR="003E2AB6" w:rsidRPr="00BF4BE4">
        <w:rPr>
          <w:rFonts w:ascii="Times New Roman" w:hAnsi="Times New Roman"/>
          <w:szCs w:val="24"/>
          <w:lang w:val="ru-RU"/>
        </w:rPr>
        <w:t>1</w:t>
      </w:r>
      <w:r w:rsidRPr="00BF4BE4">
        <w:rPr>
          <w:rFonts w:ascii="Times New Roman" w:hAnsi="Times New Roman"/>
          <w:szCs w:val="24"/>
          <w:lang w:val="ru-RU"/>
        </w:rPr>
        <w:t>:</w:t>
      </w:r>
      <w:r w:rsidR="003E2AB6" w:rsidRPr="00BF4BE4">
        <w:rPr>
          <w:rFonts w:ascii="Times New Roman" w:hAnsi="Times New Roman"/>
          <w:szCs w:val="24"/>
          <w:lang w:val="ru-RU"/>
        </w:rPr>
        <w:t>0</w:t>
      </w:r>
      <w:r w:rsidRPr="00BF4BE4">
        <w:rPr>
          <w:rFonts w:ascii="Times New Roman" w:hAnsi="Times New Roman"/>
          <w:szCs w:val="24"/>
          <w:lang w:val="ru-RU"/>
        </w:rPr>
        <w:t>0 ч.</w:t>
      </w:r>
    </w:p>
    <w:p w14:paraId="0F5CEBEA" w14:textId="77777777" w:rsidR="007F39FA" w:rsidRPr="00BF4BE4" w:rsidRDefault="007F39FA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</w:p>
    <w:p w14:paraId="7AD33BE8" w14:textId="1B477A43" w:rsidR="005961CC" w:rsidRPr="00BF4BE4" w:rsidRDefault="007F39FA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>Всего членов</w:t>
      </w:r>
      <w:r w:rsidR="00F810A5" w:rsidRPr="00BF4BE4">
        <w:rPr>
          <w:rFonts w:ascii="Times New Roman" w:hAnsi="Times New Roman"/>
          <w:szCs w:val="24"/>
          <w:lang w:val="ru-RU"/>
        </w:rPr>
        <w:t xml:space="preserve"> </w:t>
      </w:r>
      <w:r w:rsidR="00AB7B8A" w:rsidRPr="00BF4BE4">
        <w:rPr>
          <w:rFonts w:ascii="Times New Roman" w:hAnsi="Times New Roman"/>
          <w:szCs w:val="24"/>
          <w:lang w:val="ru-RU"/>
        </w:rPr>
        <w:t>Саморегулируемой организации Союза</w:t>
      </w:r>
      <w:r w:rsidR="00DF1F46" w:rsidRPr="00BF4BE4">
        <w:rPr>
          <w:rFonts w:ascii="Times New Roman" w:hAnsi="Times New Roman"/>
          <w:szCs w:val="24"/>
          <w:lang w:val="ru-RU"/>
        </w:rPr>
        <w:t xml:space="preserve">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Pr="00BF4BE4">
        <w:rPr>
          <w:rFonts w:ascii="Times New Roman" w:hAnsi="Times New Roman"/>
          <w:szCs w:val="24"/>
          <w:lang w:val="ru-RU"/>
        </w:rPr>
        <w:t>Строительное региональное объединение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AB7B8A" w:rsidRPr="00BF4BE4">
        <w:rPr>
          <w:rFonts w:ascii="Times New Roman" w:hAnsi="Times New Roman"/>
          <w:szCs w:val="24"/>
          <w:lang w:val="ru-RU"/>
        </w:rPr>
        <w:t xml:space="preserve"> на 2</w:t>
      </w:r>
      <w:r w:rsidR="004F5FA3" w:rsidRPr="00BF4BE4">
        <w:rPr>
          <w:rFonts w:ascii="Times New Roman" w:hAnsi="Times New Roman"/>
          <w:szCs w:val="24"/>
          <w:lang w:val="ru-RU"/>
        </w:rPr>
        <w:t>4</w:t>
      </w:r>
      <w:r w:rsidR="001F6BCE" w:rsidRPr="00BF4BE4">
        <w:rPr>
          <w:rFonts w:ascii="Times New Roman" w:hAnsi="Times New Roman"/>
          <w:szCs w:val="24"/>
          <w:lang w:val="ru-RU"/>
        </w:rPr>
        <w:t xml:space="preserve"> </w:t>
      </w:r>
      <w:r w:rsidR="004F5FA3" w:rsidRPr="00BF4BE4">
        <w:rPr>
          <w:rFonts w:ascii="Times New Roman" w:hAnsi="Times New Roman"/>
          <w:szCs w:val="24"/>
          <w:lang w:val="ru-RU"/>
        </w:rPr>
        <w:t xml:space="preserve">октября </w:t>
      </w:r>
      <w:r w:rsidR="003E2AB6" w:rsidRPr="00BF4BE4">
        <w:rPr>
          <w:rFonts w:ascii="Times New Roman" w:hAnsi="Times New Roman"/>
          <w:szCs w:val="24"/>
          <w:lang w:val="ru-RU"/>
        </w:rPr>
        <w:t xml:space="preserve"> </w:t>
      </w:r>
      <w:r w:rsidR="00220D44" w:rsidRPr="00BF4BE4">
        <w:rPr>
          <w:rFonts w:ascii="Times New Roman" w:hAnsi="Times New Roman"/>
          <w:szCs w:val="24"/>
          <w:lang w:val="ru-RU"/>
        </w:rPr>
        <w:t xml:space="preserve"> 201</w:t>
      </w:r>
      <w:r w:rsidR="00AB7B8A" w:rsidRPr="00BF4BE4">
        <w:rPr>
          <w:rFonts w:ascii="Times New Roman" w:hAnsi="Times New Roman"/>
          <w:szCs w:val="24"/>
          <w:lang w:val="ru-RU"/>
        </w:rPr>
        <w:t>6</w:t>
      </w:r>
      <w:r w:rsidR="00220D44" w:rsidRPr="00BF4BE4">
        <w:rPr>
          <w:rFonts w:ascii="Times New Roman" w:hAnsi="Times New Roman"/>
          <w:szCs w:val="24"/>
          <w:lang w:val="ru-RU"/>
        </w:rPr>
        <w:t xml:space="preserve"> г.</w:t>
      </w:r>
      <w:r w:rsidRPr="00BF4BE4">
        <w:rPr>
          <w:rFonts w:ascii="Times New Roman" w:hAnsi="Times New Roman"/>
          <w:szCs w:val="24"/>
          <w:lang w:val="ru-RU"/>
        </w:rPr>
        <w:t>-</w:t>
      </w:r>
      <w:r w:rsidR="006503C5" w:rsidRPr="00BF4BE4">
        <w:rPr>
          <w:rFonts w:ascii="Times New Roman" w:hAnsi="Times New Roman"/>
          <w:szCs w:val="24"/>
          <w:lang w:val="ru-RU"/>
        </w:rPr>
        <w:t xml:space="preserve"> </w:t>
      </w:r>
      <w:r w:rsidR="00646BEB" w:rsidRPr="00BF4BE4">
        <w:rPr>
          <w:rFonts w:ascii="Times New Roman" w:hAnsi="Times New Roman"/>
          <w:szCs w:val="24"/>
          <w:lang w:val="ru-RU"/>
        </w:rPr>
        <w:t>1289</w:t>
      </w:r>
      <w:r w:rsidR="00307E58" w:rsidRPr="00BF4BE4">
        <w:rPr>
          <w:rFonts w:ascii="Times New Roman" w:hAnsi="Times New Roman"/>
          <w:szCs w:val="24"/>
          <w:lang w:val="ru-RU"/>
        </w:rPr>
        <w:t>.</w:t>
      </w:r>
    </w:p>
    <w:p w14:paraId="14AE3390" w14:textId="61FF1B94" w:rsidR="006503C5" w:rsidRPr="00BF4BE4" w:rsidRDefault="000A6E4D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</w:t>
      </w:r>
      <w:r w:rsidR="005961CC" w:rsidRPr="00BF4BE4">
        <w:rPr>
          <w:rFonts w:ascii="Times New Roman" w:hAnsi="Times New Roman"/>
          <w:szCs w:val="24"/>
          <w:lang w:val="ru-RU"/>
        </w:rPr>
        <w:t xml:space="preserve"> Присутств</w:t>
      </w:r>
      <w:r w:rsidR="0034709F" w:rsidRPr="00BF4BE4">
        <w:rPr>
          <w:rFonts w:ascii="Times New Roman" w:hAnsi="Times New Roman"/>
          <w:szCs w:val="24"/>
          <w:lang w:val="ru-RU"/>
        </w:rPr>
        <w:t>уют</w:t>
      </w:r>
      <w:r w:rsidR="005961CC" w:rsidRPr="00BF4BE4">
        <w:rPr>
          <w:rFonts w:ascii="Times New Roman" w:hAnsi="Times New Roman"/>
          <w:szCs w:val="24"/>
          <w:lang w:val="ru-RU"/>
        </w:rPr>
        <w:t xml:space="preserve"> члены</w:t>
      </w:r>
      <w:r w:rsidR="0034709F" w:rsidRPr="00BF4BE4">
        <w:rPr>
          <w:rFonts w:ascii="Times New Roman" w:hAnsi="Times New Roman"/>
          <w:szCs w:val="24"/>
          <w:lang w:val="ru-RU"/>
        </w:rPr>
        <w:t xml:space="preserve"> </w:t>
      </w:r>
      <w:r w:rsidR="00AB7B8A" w:rsidRPr="00BF4BE4">
        <w:rPr>
          <w:rFonts w:ascii="Times New Roman" w:hAnsi="Times New Roman"/>
          <w:szCs w:val="24"/>
          <w:lang w:val="ru-RU"/>
        </w:rPr>
        <w:t xml:space="preserve">Саморегулируемой организации Союза «Строительное региональное объединение» </w:t>
      </w:r>
      <w:r w:rsidR="004F6335" w:rsidRPr="00BF4BE4">
        <w:rPr>
          <w:rFonts w:ascii="Times New Roman" w:hAnsi="Times New Roman"/>
          <w:szCs w:val="24"/>
          <w:lang w:val="ru-RU"/>
        </w:rPr>
        <w:t xml:space="preserve"> в количестве:</w:t>
      </w:r>
      <w:r w:rsidR="006503C5" w:rsidRPr="00BF4BE4">
        <w:rPr>
          <w:rFonts w:ascii="Times New Roman" w:hAnsi="Times New Roman"/>
          <w:szCs w:val="24"/>
          <w:lang w:val="ru-RU"/>
        </w:rPr>
        <w:t xml:space="preserve"> </w:t>
      </w:r>
      <w:r w:rsidR="00D93FD6" w:rsidRPr="00BF4BE4">
        <w:rPr>
          <w:rFonts w:ascii="Times New Roman" w:hAnsi="Times New Roman"/>
          <w:szCs w:val="24"/>
          <w:lang w:val="ru-RU"/>
        </w:rPr>
        <w:t xml:space="preserve">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  <w:r w:rsidR="00D93FD6" w:rsidRPr="00BF4BE4">
        <w:rPr>
          <w:rFonts w:ascii="Times New Roman" w:hAnsi="Times New Roman"/>
          <w:szCs w:val="24"/>
          <w:lang w:val="ru-RU"/>
        </w:rPr>
        <w:t xml:space="preserve"> </w:t>
      </w:r>
      <w:r w:rsidR="00300AA2" w:rsidRPr="00BF4BE4">
        <w:rPr>
          <w:rFonts w:ascii="Times New Roman" w:hAnsi="Times New Roman"/>
          <w:szCs w:val="24"/>
          <w:lang w:val="ru-RU"/>
        </w:rPr>
        <w:t>членов, перечисленные в реестре участвующих в собрании членов, в том числе по доверенностям.</w:t>
      </w:r>
    </w:p>
    <w:p w14:paraId="79FCCD96" w14:textId="6C1EE660" w:rsidR="005961CC" w:rsidRPr="00BF4BE4" w:rsidRDefault="005961CC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>Количество  голосов, принадлежащих присутствующим на настоящем</w:t>
      </w:r>
      <w:r w:rsidR="003E2AB6" w:rsidRPr="00BF4BE4">
        <w:rPr>
          <w:rFonts w:ascii="Times New Roman" w:hAnsi="Times New Roman"/>
          <w:szCs w:val="24"/>
          <w:lang w:val="ru-RU"/>
        </w:rPr>
        <w:t xml:space="preserve"> Внеочередном</w:t>
      </w:r>
      <w:r w:rsidR="00FA3E4B" w:rsidRPr="00BF4BE4">
        <w:rPr>
          <w:rFonts w:ascii="Times New Roman" w:hAnsi="Times New Roman"/>
          <w:szCs w:val="24"/>
          <w:lang w:val="ru-RU"/>
        </w:rPr>
        <w:t xml:space="preserve"> </w:t>
      </w:r>
      <w:r w:rsidRPr="00BF4BE4">
        <w:rPr>
          <w:rFonts w:ascii="Times New Roman" w:hAnsi="Times New Roman"/>
          <w:szCs w:val="24"/>
          <w:lang w:val="ru-RU"/>
        </w:rPr>
        <w:t xml:space="preserve">Общем собрании членов </w:t>
      </w:r>
      <w:r w:rsidR="00AB7B8A" w:rsidRPr="00BF4BE4">
        <w:rPr>
          <w:rFonts w:ascii="Times New Roman" w:hAnsi="Times New Roman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7F39FA" w:rsidRPr="00BF4BE4">
        <w:rPr>
          <w:rFonts w:ascii="Times New Roman" w:hAnsi="Times New Roman"/>
          <w:szCs w:val="24"/>
          <w:lang w:val="ru-RU"/>
        </w:rPr>
        <w:t xml:space="preserve">, составляет </w:t>
      </w:r>
      <w:r w:rsidR="00646BEB" w:rsidRPr="00BF4BE4">
        <w:rPr>
          <w:rFonts w:ascii="Times New Roman" w:hAnsi="Times New Roman"/>
          <w:szCs w:val="24"/>
          <w:lang w:val="ru-RU"/>
        </w:rPr>
        <w:t>50,</w:t>
      </w:r>
      <w:r w:rsidR="00D93FD6" w:rsidRPr="00BF4BE4">
        <w:rPr>
          <w:rFonts w:ascii="Times New Roman" w:hAnsi="Times New Roman"/>
          <w:szCs w:val="24"/>
          <w:lang w:val="ru-RU"/>
        </w:rPr>
        <w:t>8</w:t>
      </w:r>
      <w:r w:rsidR="00646BEB" w:rsidRPr="00BF4BE4">
        <w:rPr>
          <w:rFonts w:ascii="Times New Roman" w:hAnsi="Times New Roman"/>
          <w:szCs w:val="24"/>
          <w:lang w:val="ru-RU"/>
        </w:rPr>
        <w:t>1</w:t>
      </w:r>
      <w:r w:rsidRPr="00BF4BE4">
        <w:rPr>
          <w:rFonts w:ascii="Times New Roman" w:hAnsi="Times New Roman"/>
          <w:szCs w:val="24"/>
          <w:lang w:val="ru-RU"/>
        </w:rPr>
        <w:t xml:space="preserve">% от общего числа голосов </w:t>
      </w:r>
      <w:r w:rsidR="00063618" w:rsidRPr="00BF4BE4">
        <w:rPr>
          <w:rFonts w:ascii="Times New Roman" w:hAnsi="Times New Roman"/>
          <w:szCs w:val="24"/>
          <w:lang w:val="ru-RU"/>
        </w:rPr>
        <w:t>членов</w:t>
      </w:r>
      <w:r w:rsidRPr="00BF4BE4">
        <w:rPr>
          <w:rFonts w:ascii="Times New Roman" w:hAnsi="Times New Roman"/>
          <w:szCs w:val="24"/>
          <w:lang w:val="ru-RU"/>
        </w:rPr>
        <w:t xml:space="preserve"> </w:t>
      </w:r>
      <w:r w:rsidR="00AB7B8A" w:rsidRPr="00BF4BE4">
        <w:rPr>
          <w:rFonts w:ascii="Times New Roman" w:hAnsi="Times New Roman"/>
          <w:szCs w:val="24"/>
          <w:lang w:val="ru-RU"/>
        </w:rPr>
        <w:t>Союза</w:t>
      </w:r>
    </w:p>
    <w:p w14:paraId="7267EF1F" w14:textId="77777777" w:rsidR="00DA6BB7" w:rsidRPr="00BF4BE4" w:rsidRDefault="000A6E4D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</w:t>
      </w:r>
      <w:r w:rsidR="005961CC" w:rsidRPr="00BF4BE4">
        <w:rPr>
          <w:rFonts w:ascii="Times New Roman" w:hAnsi="Times New Roman"/>
          <w:szCs w:val="24"/>
          <w:lang w:val="ru-RU"/>
        </w:rPr>
        <w:t>Кворум  для  решения  поставленных  на  повестку  дня вопросов</w:t>
      </w:r>
      <w:r w:rsidR="00F66633" w:rsidRPr="00BF4BE4">
        <w:rPr>
          <w:rFonts w:ascii="Times New Roman" w:hAnsi="Times New Roman"/>
          <w:szCs w:val="24"/>
          <w:lang w:val="ru-RU"/>
        </w:rPr>
        <w:t xml:space="preserve"> </w:t>
      </w:r>
      <w:r w:rsidR="005961CC" w:rsidRPr="00BF4BE4">
        <w:rPr>
          <w:rFonts w:ascii="Times New Roman" w:hAnsi="Times New Roman"/>
          <w:szCs w:val="24"/>
          <w:lang w:val="ru-RU"/>
        </w:rPr>
        <w:t>имеется.</w:t>
      </w:r>
    </w:p>
    <w:p w14:paraId="184D6D61" w14:textId="77777777" w:rsidR="000A6E4D" w:rsidRPr="00BF4BE4" w:rsidRDefault="000A6E4D" w:rsidP="00E23B3E">
      <w:pPr>
        <w:pStyle w:val="a5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14:paraId="6D69D21D" w14:textId="77777777" w:rsidR="00145E56" w:rsidRPr="00BF4BE4" w:rsidRDefault="00145E56" w:rsidP="00E23B3E">
      <w:pPr>
        <w:pStyle w:val="a5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BF4BE4">
        <w:rPr>
          <w:rFonts w:ascii="Times New Roman" w:hAnsi="Times New Roman"/>
          <w:b/>
          <w:szCs w:val="24"/>
          <w:u w:val="single"/>
          <w:lang w:val="ru-RU"/>
        </w:rPr>
        <w:t>Процедурные вопросы:</w:t>
      </w:r>
    </w:p>
    <w:p w14:paraId="0FAEA55D" w14:textId="77777777" w:rsidR="000A6E4D" w:rsidRPr="00BF4BE4" w:rsidRDefault="000A6E4D" w:rsidP="00E23B3E">
      <w:pPr>
        <w:pStyle w:val="a5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14:paraId="3A0A99F5" w14:textId="77777777" w:rsidR="00145E56" w:rsidRPr="00BF4BE4" w:rsidRDefault="00145E56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Формулировка первого вопроса: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BF4BE4">
        <w:rPr>
          <w:rFonts w:ascii="Times New Roman" w:hAnsi="Times New Roman"/>
          <w:szCs w:val="24"/>
          <w:lang w:val="ru-RU"/>
        </w:rPr>
        <w:t>Об избрании секретаря собрания.</w:t>
      </w:r>
    </w:p>
    <w:p w14:paraId="43C1162F" w14:textId="77777777" w:rsidR="00145E56" w:rsidRPr="00BF4BE4" w:rsidRDefault="00145E56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Формулировка решения: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BF4BE4">
        <w:rPr>
          <w:rFonts w:ascii="Times New Roman" w:hAnsi="Times New Roman"/>
          <w:szCs w:val="24"/>
          <w:lang w:val="ru-RU"/>
        </w:rPr>
        <w:t>Избрать секретарем собрания  Ладатко А.П.</w:t>
      </w:r>
    </w:p>
    <w:p w14:paraId="617CDC2B" w14:textId="014B87A9" w:rsidR="002F4D89" w:rsidRPr="00BF4BE4" w:rsidRDefault="00145E56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063618" w:rsidRPr="00BF4BE4">
        <w:rPr>
          <w:rFonts w:ascii="Times New Roman" w:hAnsi="Times New Roman"/>
          <w:szCs w:val="24"/>
          <w:lang w:val="ru-RU"/>
        </w:rPr>
        <w:t>За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063618" w:rsidRPr="00BF4BE4">
        <w:rPr>
          <w:rFonts w:ascii="Times New Roman" w:hAnsi="Times New Roman"/>
          <w:szCs w:val="24"/>
          <w:lang w:val="ru-RU"/>
        </w:rPr>
        <w:t xml:space="preserve">-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0E174853" w14:textId="77777777" w:rsidR="00145E56" w:rsidRPr="00BF4BE4" w:rsidRDefault="00C84A4B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145E56" w:rsidRPr="00BF4BE4">
        <w:rPr>
          <w:rFonts w:ascii="Times New Roman" w:hAnsi="Times New Roman"/>
          <w:szCs w:val="24"/>
          <w:lang w:val="ru-RU"/>
        </w:rPr>
        <w:t>Против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145E56" w:rsidRPr="00BF4BE4">
        <w:rPr>
          <w:rFonts w:ascii="Times New Roman" w:hAnsi="Times New Roman"/>
          <w:szCs w:val="24"/>
          <w:lang w:val="ru-RU"/>
        </w:rPr>
        <w:t xml:space="preserve">- </w:t>
      </w:r>
      <w:r w:rsidR="00774D9D" w:rsidRPr="00BF4BE4">
        <w:rPr>
          <w:rFonts w:ascii="Times New Roman" w:hAnsi="Times New Roman"/>
          <w:szCs w:val="24"/>
          <w:lang w:val="ru-RU"/>
        </w:rPr>
        <w:t>нет</w:t>
      </w:r>
    </w:p>
    <w:p w14:paraId="2E3E3E71" w14:textId="77777777" w:rsidR="00145E56" w:rsidRPr="00BF4BE4" w:rsidRDefault="00C84A4B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145E56" w:rsidRPr="00BF4BE4">
        <w:rPr>
          <w:rFonts w:ascii="Times New Roman" w:hAnsi="Times New Roman"/>
          <w:szCs w:val="24"/>
          <w:lang w:val="ru-RU"/>
        </w:rPr>
        <w:t>В</w:t>
      </w:r>
      <w:r w:rsidR="00063618" w:rsidRPr="00BF4BE4">
        <w:rPr>
          <w:rFonts w:ascii="Times New Roman" w:hAnsi="Times New Roman"/>
          <w:szCs w:val="24"/>
          <w:lang w:val="ru-RU"/>
        </w:rPr>
        <w:t>оздержались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063618" w:rsidRPr="00BF4BE4">
        <w:rPr>
          <w:rFonts w:ascii="Times New Roman" w:hAnsi="Times New Roman"/>
          <w:szCs w:val="24"/>
          <w:lang w:val="ru-RU"/>
        </w:rPr>
        <w:t xml:space="preserve"> - </w:t>
      </w:r>
      <w:r w:rsidR="00774D9D" w:rsidRPr="00BF4BE4">
        <w:rPr>
          <w:rFonts w:ascii="Times New Roman" w:hAnsi="Times New Roman"/>
          <w:szCs w:val="24"/>
          <w:lang w:val="ru-RU"/>
        </w:rPr>
        <w:t>нет</w:t>
      </w:r>
    </w:p>
    <w:p w14:paraId="24EE47EC" w14:textId="77777777" w:rsidR="000B6634" w:rsidRPr="00BF4BE4" w:rsidRDefault="000B6634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Постановили:</w:t>
      </w:r>
      <w:r w:rsidRPr="00BF4BE4">
        <w:rPr>
          <w:rFonts w:ascii="Times New Roman" w:hAnsi="Times New Roman"/>
          <w:szCs w:val="24"/>
          <w:lang w:val="ru-RU"/>
        </w:rPr>
        <w:t xml:space="preserve"> </w:t>
      </w:r>
      <w:r w:rsidR="00817FB7" w:rsidRPr="00BF4BE4">
        <w:rPr>
          <w:rFonts w:ascii="Times New Roman" w:hAnsi="Times New Roman"/>
          <w:szCs w:val="24"/>
          <w:lang w:val="ru-RU"/>
        </w:rPr>
        <w:t>Избрать секретарем собрания  Ладатко А.П.</w:t>
      </w:r>
    </w:p>
    <w:p w14:paraId="6449FE86" w14:textId="248B1A50" w:rsidR="000B6634" w:rsidRPr="00BF4BE4" w:rsidRDefault="000B6634" w:rsidP="00E23B3E">
      <w:pPr>
        <w:pStyle w:val="a5"/>
        <w:ind w:firstLine="567"/>
        <w:jc w:val="both"/>
        <w:rPr>
          <w:rFonts w:ascii="Times New Roman" w:hAnsi="Times New Roman"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Формулировка второго вопроса: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BF4BE4">
        <w:rPr>
          <w:rFonts w:ascii="Times New Roman" w:hAnsi="Times New Roman"/>
          <w:szCs w:val="24"/>
          <w:lang w:val="ru-RU"/>
        </w:rPr>
        <w:t xml:space="preserve">О поручении выполнять функции счетной комиссии на </w:t>
      </w:r>
      <w:r w:rsidR="003E2AB6" w:rsidRPr="00BF4BE4">
        <w:rPr>
          <w:rFonts w:ascii="Times New Roman" w:hAnsi="Times New Roman"/>
          <w:szCs w:val="24"/>
          <w:lang w:val="ru-RU"/>
        </w:rPr>
        <w:t>Внеочередном</w:t>
      </w:r>
      <w:r w:rsidR="00E42716" w:rsidRPr="00BF4BE4">
        <w:rPr>
          <w:rFonts w:ascii="Times New Roman" w:hAnsi="Times New Roman"/>
          <w:szCs w:val="24"/>
          <w:lang w:val="ru-RU"/>
        </w:rPr>
        <w:t xml:space="preserve"> </w:t>
      </w:r>
      <w:r w:rsidRPr="00BF4BE4">
        <w:rPr>
          <w:rFonts w:ascii="Times New Roman" w:hAnsi="Times New Roman"/>
          <w:szCs w:val="24"/>
          <w:lang w:val="ru-RU"/>
        </w:rPr>
        <w:t xml:space="preserve">Общем собрании членов </w:t>
      </w:r>
      <w:r w:rsidR="00AB7B8A" w:rsidRPr="00BF4BE4">
        <w:rPr>
          <w:rFonts w:ascii="Times New Roman" w:hAnsi="Times New Roman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Pr="00BF4BE4">
        <w:rPr>
          <w:rFonts w:ascii="Times New Roman" w:hAnsi="Times New Roman"/>
          <w:szCs w:val="24"/>
          <w:lang w:val="ru-RU"/>
        </w:rPr>
        <w:t>.</w:t>
      </w:r>
    </w:p>
    <w:p w14:paraId="05B65A10" w14:textId="77777777" w:rsidR="00DF1F46" w:rsidRPr="00BF4BE4" w:rsidRDefault="00DF1F46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</w:p>
    <w:p w14:paraId="3FA9C332" w14:textId="673E12D2" w:rsidR="00E804F8" w:rsidRPr="00BF4BE4" w:rsidRDefault="000B6634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Формулировка решения: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BF4BE4">
        <w:rPr>
          <w:rFonts w:ascii="Times New Roman" w:hAnsi="Times New Roman"/>
          <w:szCs w:val="24"/>
          <w:lang w:val="ru-RU"/>
        </w:rPr>
        <w:t xml:space="preserve">Поручить выполнять функции счетной комиссии на </w:t>
      </w:r>
      <w:r w:rsidR="003E2AB6" w:rsidRPr="00BF4BE4">
        <w:rPr>
          <w:rFonts w:ascii="Times New Roman" w:hAnsi="Times New Roman"/>
          <w:szCs w:val="24"/>
          <w:lang w:val="ru-RU"/>
        </w:rPr>
        <w:t xml:space="preserve">Внеочередном </w:t>
      </w:r>
      <w:r w:rsidRPr="00BF4BE4">
        <w:rPr>
          <w:rFonts w:ascii="Times New Roman" w:hAnsi="Times New Roman"/>
          <w:szCs w:val="24"/>
          <w:lang w:val="ru-RU"/>
        </w:rPr>
        <w:t xml:space="preserve">Общем собрании членов </w:t>
      </w:r>
      <w:r w:rsidR="00AB7B8A" w:rsidRPr="00BF4BE4">
        <w:rPr>
          <w:rFonts w:ascii="Times New Roman" w:hAnsi="Times New Roman"/>
          <w:szCs w:val="24"/>
          <w:lang w:val="ru-RU"/>
        </w:rPr>
        <w:t xml:space="preserve">Саморегулируемой организации Союза «Строительное региональное объединение» </w:t>
      </w:r>
      <w:r w:rsidR="00957212" w:rsidRPr="00BF4BE4">
        <w:rPr>
          <w:rFonts w:ascii="Times New Roman" w:hAnsi="Times New Roman"/>
          <w:szCs w:val="24"/>
          <w:lang w:val="ru-RU"/>
        </w:rPr>
        <w:t xml:space="preserve">Рыкун Светлане Семеновне, </w:t>
      </w:r>
      <w:r w:rsidR="00300AA2" w:rsidRPr="00BF4BE4">
        <w:rPr>
          <w:rFonts w:ascii="Times New Roman" w:hAnsi="Times New Roman"/>
          <w:szCs w:val="24"/>
          <w:lang w:val="ru-RU"/>
        </w:rPr>
        <w:t>Суродину Игорю Ивановичу, Великотрав Евгению Олеговичу.</w:t>
      </w:r>
    </w:p>
    <w:p w14:paraId="6EB23585" w14:textId="77777777" w:rsidR="00DF1F46" w:rsidRPr="00BF4BE4" w:rsidRDefault="00DF1F46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</w:p>
    <w:p w14:paraId="5063D5A1" w14:textId="4183ECB5" w:rsidR="00D93FD6" w:rsidRPr="00BF4BE4" w:rsidRDefault="00817FB7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0B6634" w:rsidRPr="00BF4BE4">
        <w:rPr>
          <w:rFonts w:ascii="Times New Roman" w:hAnsi="Times New Roman"/>
          <w:szCs w:val="24"/>
          <w:lang w:val="ru-RU"/>
        </w:rPr>
        <w:t>За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347ED2" w:rsidRPr="00BF4BE4">
        <w:rPr>
          <w:rFonts w:ascii="Times New Roman" w:hAnsi="Times New Roman"/>
          <w:szCs w:val="24"/>
          <w:lang w:val="ru-RU"/>
        </w:rPr>
        <w:t>-</w:t>
      </w:r>
      <w:r w:rsidR="00774D9D" w:rsidRPr="00BF4BE4">
        <w:rPr>
          <w:rFonts w:ascii="Times New Roman" w:hAnsi="Times New Roman"/>
          <w:szCs w:val="24"/>
          <w:lang w:val="ru-RU"/>
        </w:rPr>
        <w:t xml:space="preserve"> </w:t>
      </w:r>
      <w:r w:rsidR="00646BEB" w:rsidRPr="00BF4BE4">
        <w:rPr>
          <w:rFonts w:ascii="Times New Roman" w:hAnsi="Times New Roman"/>
          <w:szCs w:val="24"/>
          <w:lang w:val="ru-RU"/>
        </w:rPr>
        <w:t xml:space="preserve">655 </w:t>
      </w:r>
      <w:r w:rsidR="00D93FD6" w:rsidRPr="00BF4BE4">
        <w:rPr>
          <w:rFonts w:ascii="Times New Roman" w:hAnsi="Times New Roman"/>
          <w:szCs w:val="24"/>
          <w:lang w:val="ru-RU"/>
        </w:rPr>
        <w:t xml:space="preserve"> </w:t>
      </w:r>
    </w:p>
    <w:p w14:paraId="5D1C2E38" w14:textId="210769DE" w:rsidR="000B6634" w:rsidRPr="00BF4BE4" w:rsidRDefault="000A6E4D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0B6634" w:rsidRPr="00BF4BE4">
        <w:rPr>
          <w:rFonts w:ascii="Times New Roman" w:hAnsi="Times New Roman"/>
          <w:szCs w:val="24"/>
          <w:lang w:val="ru-RU"/>
        </w:rPr>
        <w:t>Против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0B6634" w:rsidRPr="00BF4BE4">
        <w:rPr>
          <w:rFonts w:ascii="Times New Roman" w:hAnsi="Times New Roman"/>
          <w:szCs w:val="24"/>
          <w:lang w:val="ru-RU"/>
        </w:rPr>
        <w:t xml:space="preserve">- </w:t>
      </w:r>
      <w:r w:rsidR="00774D9D" w:rsidRPr="00BF4BE4">
        <w:rPr>
          <w:rFonts w:ascii="Times New Roman" w:hAnsi="Times New Roman"/>
          <w:szCs w:val="24"/>
          <w:lang w:val="ru-RU"/>
        </w:rPr>
        <w:t>нет</w:t>
      </w:r>
    </w:p>
    <w:p w14:paraId="1D261022" w14:textId="77777777" w:rsidR="00957212" w:rsidRPr="00BF4BE4" w:rsidRDefault="000A6E4D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0B6634" w:rsidRPr="00BF4BE4">
        <w:rPr>
          <w:rFonts w:ascii="Times New Roman" w:hAnsi="Times New Roman"/>
          <w:szCs w:val="24"/>
          <w:lang w:val="ru-RU"/>
        </w:rPr>
        <w:t>Воздержались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0B6634" w:rsidRPr="00BF4BE4">
        <w:rPr>
          <w:rFonts w:ascii="Times New Roman" w:hAnsi="Times New Roman"/>
          <w:szCs w:val="24"/>
          <w:lang w:val="ru-RU"/>
        </w:rPr>
        <w:t xml:space="preserve"> -</w:t>
      </w:r>
      <w:r w:rsidR="00A121D9" w:rsidRPr="00BF4BE4">
        <w:rPr>
          <w:rFonts w:ascii="Times New Roman" w:hAnsi="Times New Roman"/>
          <w:szCs w:val="24"/>
          <w:lang w:val="ru-RU"/>
        </w:rPr>
        <w:t xml:space="preserve"> </w:t>
      </w:r>
      <w:r w:rsidR="00774D9D" w:rsidRPr="00BF4BE4">
        <w:rPr>
          <w:rFonts w:ascii="Times New Roman" w:hAnsi="Times New Roman"/>
          <w:szCs w:val="24"/>
          <w:lang w:val="ru-RU"/>
        </w:rPr>
        <w:t>нет</w:t>
      </w:r>
    </w:p>
    <w:p w14:paraId="5845B082" w14:textId="77777777" w:rsidR="00DF1F46" w:rsidRPr="00BF4BE4" w:rsidRDefault="00DF1F46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</w:p>
    <w:p w14:paraId="049141FF" w14:textId="0290754B" w:rsidR="001F6BCE" w:rsidRPr="00BF4BE4" w:rsidRDefault="000B6634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Постановили:</w:t>
      </w:r>
      <w:r w:rsidRPr="00BF4BE4">
        <w:rPr>
          <w:rFonts w:ascii="Times New Roman" w:hAnsi="Times New Roman"/>
          <w:szCs w:val="24"/>
          <w:lang w:val="ru-RU"/>
        </w:rPr>
        <w:t xml:space="preserve"> Поручить выполнять функции счетной комиссии на </w:t>
      </w:r>
      <w:r w:rsidR="003E2AB6" w:rsidRPr="00BF4BE4">
        <w:rPr>
          <w:rFonts w:ascii="Times New Roman" w:hAnsi="Times New Roman"/>
          <w:szCs w:val="24"/>
          <w:lang w:val="ru-RU"/>
        </w:rPr>
        <w:t>Внеочередном</w:t>
      </w:r>
      <w:r w:rsidRPr="00BF4BE4">
        <w:rPr>
          <w:rFonts w:ascii="Times New Roman" w:hAnsi="Times New Roman"/>
          <w:szCs w:val="24"/>
          <w:lang w:val="ru-RU"/>
        </w:rPr>
        <w:t xml:space="preserve"> Общем собрании членов </w:t>
      </w:r>
      <w:r w:rsidR="00AB7B8A" w:rsidRPr="00BF4BE4">
        <w:rPr>
          <w:rFonts w:ascii="Times New Roman" w:hAnsi="Times New Roman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F810A5" w:rsidRPr="00BF4BE4">
        <w:rPr>
          <w:rFonts w:ascii="Times New Roman" w:hAnsi="Times New Roman"/>
          <w:szCs w:val="24"/>
          <w:lang w:val="ru-RU"/>
        </w:rPr>
        <w:t xml:space="preserve"> </w:t>
      </w:r>
      <w:r w:rsidR="00300AA2" w:rsidRPr="00BF4BE4">
        <w:rPr>
          <w:rFonts w:ascii="Times New Roman" w:hAnsi="Times New Roman"/>
          <w:szCs w:val="24"/>
          <w:lang w:val="ru-RU"/>
        </w:rPr>
        <w:t>Рыкун Светлане Семеновне, Суродину Игорю Ивановичу, Великотрав Евгению Олеговичу.</w:t>
      </w:r>
    </w:p>
    <w:p w14:paraId="539D9426" w14:textId="77777777" w:rsidR="00C13373" w:rsidRPr="00BF4BE4" w:rsidRDefault="00C13373" w:rsidP="00E23B3E">
      <w:pPr>
        <w:pStyle w:val="a5"/>
        <w:spacing w:line="276" w:lineRule="auto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szCs w:val="24"/>
          <w:lang w:val="ru-RU"/>
        </w:rPr>
        <w:t xml:space="preserve">Формулировка третьего вопроса: </w:t>
      </w:r>
      <w:r w:rsidRPr="00BF4BE4">
        <w:rPr>
          <w:rFonts w:ascii="Times New Roman" w:hAnsi="Times New Roman"/>
          <w:szCs w:val="24"/>
          <w:lang w:val="ru-RU"/>
        </w:rPr>
        <w:t>О создании Редакционной комиссии</w:t>
      </w:r>
    </w:p>
    <w:p w14:paraId="5F495EB4" w14:textId="733BC69A" w:rsidR="0048101A" w:rsidRPr="00BF4BE4" w:rsidRDefault="00C13373" w:rsidP="00E23B3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lang w:val="ru-RU"/>
        </w:rPr>
        <w:t xml:space="preserve">Формулировка решения: </w:t>
      </w:r>
      <w:r w:rsidRPr="00BF4BE4">
        <w:rPr>
          <w:rFonts w:ascii="Times New Roman" w:hAnsi="Times New Roman"/>
          <w:lang w:val="ru-RU"/>
        </w:rPr>
        <w:t>Поручить выполнение функций  редакционной комиссии</w:t>
      </w:r>
      <w:r w:rsidR="00E804F8" w:rsidRPr="00BF4BE4">
        <w:rPr>
          <w:rFonts w:ascii="Times New Roman" w:hAnsi="Times New Roman"/>
          <w:lang w:val="ru-RU"/>
        </w:rPr>
        <w:t xml:space="preserve">: Ладатко Александру Петровичу, </w:t>
      </w:r>
      <w:r w:rsidR="0048101A" w:rsidRPr="00BF4BE4">
        <w:rPr>
          <w:rFonts w:ascii="Times New Roman" w:hAnsi="Times New Roman"/>
          <w:lang w:val="ru-RU"/>
        </w:rPr>
        <w:t>Кунову Рамазану Хасамбиевичу</w:t>
      </w:r>
      <w:r w:rsidR="00646BEB" w:rsidRPr="00BF4BE4">
        <w:rPr>
          <w:rFonts w:ascii="Times New Roman" w:hAnsi="Times New Roman"/>
          <w:lang w:val="ru-RU"/>
        </w:rPr>
        <w:t>, Горшениной Юлии Валентиновне.</w:t>
      </w:r>
    </w:p>
    <w:p w14:paraId="1CC3049F" w14:textId="77777777" w:rsidR="00C8198D" w:rsidRPr="00BF4BE4" w:rsidRDefault="00C8198D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950A74" w14:textId="149831A3" w:rsidR="00C13373" w:rsidRPr="00BF4BE4" w:rsidRDefault="00C13373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="00C84A4B" w:rsidRPr="00BF4BE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Pr="00BF4BE4">
        <w:rPr>
          <w:rFonts w:ascii="Times New Roman" w:hAnsi="Times New Roman"/>
          <w:szCs w:val="24"/>
          <w:lang w:val="ru-RU"/>
        </w:rPr>
        <w:t>За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Pr="00BF4BE4">
        <w:rPr>
          <w:rFonts w:ascii="Times New Roman" w:hAnsi="Times New Roman"/>
          <w:szCs w:val="24"/>
          <w:lang w:val="ru-RU"/>
        </w:rPr>
        <w:t>-</w:t>
      </w:r>
      <w:r w:rsidR="00774D9D" w:rsidRPr="00BF4BE4">
        <w:rPr>
          <w:rFonts w:ascii="Times New Roman" w:hAnsi="Times New Roman"/>
          <w:szCs w:val="24"/>
          <w:lang w:val="ru-RU"/>
        </w:rPr>
        <w:t xml:space="preserve">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70BEAA94" w14:textId="77777777" w:rsidR="00C13373" w:rsidRPr="00BF4BE4" w:rsidRDefault="000A6E4D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</w:t>
      </w:r>
      <w:r w:rsidR="00C84A4B" w:rsidRPr="00BF4BE4">
        <w:rPr>
          <w:rFonts w:ascii="Times New Roman" w:hAnsi="Times New Roman"/>
          <w:szCs w:val="24"/>
          <w:lang w:val="ru-RU"/>
        </w:rPr>
        <w:t xml:space="preserve">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C13373" w:rsidRPr="00BF4BE4">
        <w:rPr>
          <w:rFonts w:ascii="Times New Roman" w:hAnsi="Times New Roman"/>
          <w:szCs w:val="24"/>
          <w:lang w:val="ru-RU"/>
        </w:rPr>
        <w:t>Против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C13373" w:rsidRPr="00BF4BE4">
        <w:rPr>
          <w:rFonts w:ascii="Times New Roman" w:hAnsi="Times New Roman"/>
          <w:szCs w:val="24"/>
          <w:lang w:val="ru-RU"/>
        </w:rPr>
        <w:t xml:space="preserve">- </w:t>
      </w:r>
      <w:r w:rsidR="00774D9D" w:rsidRPr="00BF4BE4">
        <w:rPr>
          <w:rFonts w:ascii="Times New Roman" w:hAnsi="Times New Roman"/>
          <w:szCs w:val="24"/>
          <w:lang w:val="ru-RU"/>
        </w:rPr>
        <w:t>нет</w:t>
      </w:r>
    </w:p>
    <w:p w14:paraId="5DA2D093" w14:textId="77777777" w:rsidR="00DA5CAD" w:rsidRPr="00BF4BE4" w:rsidRDefault="000A6E4D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</w:t>
      </w:r>
      <w:r w:rsidR="00565E5C" w:rsidRPr="00BF4BE4">
        <w:rPr>
          <w:rFonts w:ascii="Times New Roman" w:hAnsi="Times New Roman"/>
          <w:szCs w:val="24"/>
          <w:lang w:val="ru-RU"/>
        </w:rPr>
        <w:t>«</w:t>
      </w:r>
      <w:r w:rsidR="00C13373" w:rsidRPr="00BF4BE4">
        <w:rPr>
          <w:rFonts w:ascii="Times New Roman" w:hAnsi="Times New Roman"/>
          <w:szCs w:val="24"/>
          <w:lang w:val="ru-RU"/>
        </w:rPr>
        <w:t>Воздержались</w:t>
      </w:r>
      <w:r w:rsidR="00E4425C" w:rsidRPr="00BF4BE4">
        <w:rPr>
          <w:rFonts w:ascii="Times New Roman" w:hAnsi="Times New Roman"/>
          <w:szCs w:val="24"/>
          <w:lang w:val="ru-RU"/>
        </w:rPr>
        <w:t>»</w:t>
      </w:r>
      <w:r w:rsidR="00C13373" w:rsidRPr="00BF4BE4">
        <w:rPr>
          <w:rFonts w:ascii="Times New Roman" w:hAnsi="Times New Roman"/>
          <w:szCs w:val="24"/>
          <w:lang w:val="ru-RU"/>
        </w:rPr>
        <w:t xml:space="preserve"> - </w:t>
      </w:r>
      <w:r w:rsidR="00774D9D" w:rsidRPr="00BF4BE4">
        <w:rPr>
          <w:rFonts w:ascii="Times New Roman" w:hAnsi="Times New Roman"/>
          <w:szCs w:val="24"/>
          <w:lang w:val="ru-RU"/>
        </w:rPr>
        <w:t>нет</w:t>
      </w:r>
    </w:p>
    <w:p w14:paraId="45589136" w14:textId="664AAE80" w:rsidR="006A4B47" w:rsidRPr="00BF4BE4" w:rsidRDefault="00C13373" w:rsidP="00E23B3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i/>
          <w:lang w:val="ru-RU"/>
        </w:rPr>
        <w:lastRenderedPageBreak/>
        <w:t>Постановили:</w:t>
      </w:r>
      <w:r w:rsidRPr="00BF4BE4">
        <w:rPr>
          <w:rFonts w:ascii="Times New Roman" w:hAnsi="Times New Roman"/>
          <w:b/>
          <w:lang w:val="ru-RU"/>
        </w:rPr>
        <w:t xml:space="preserve"> </w:t>
      </w:r>
      <w:r w:rsidR="00C84A4B" w:rsidRPr="00BF4BE4">
        <w:rPr>
          <w:rFonts w:ascii="Times New Roman" w:hAnsi="Times New Roman"/>
          <w:lang w:val="ru-RU"/>
        </w:rPr>
        <w:t xml:space="preserve">Поручить выполнение функций  редакционной комиссии: </w:t>
      </w:r>
      <w:r w:rsidR="006A5595" w:rsidRPr="00BF4BE4">
        <w:rPr>
          <w:rFonts w:ascii="Times New Roman" w:hAnsi="Times New Roman"/>
          <w:lang w:val="ru-RU"/>
        </w:rPr>
        <w:t xml:space="preserve">Ладатко Александру Петровичу,  </w:t>
      </w:r>
      <w:r w:rsidR="0048101A" w:rsidRPr="00BF4BE4">
        <w:rPr>
          <w:rFonts w:ascii="Times New Roman" w:hAnsi="Times New Roman"/>
          <w:lang w:val="ru-RU"/>
        </w:rPr>
        <w:t>Кунову Рамазану Хасамбиевичу</w:t>
      </w:r>
      <w:r w:rsidR="00646BEB" w:rsidRPr="00BF4BE4">
        <w:rPr>
          <w:rFonts w:ascii="Times New Roman" w:hAnsi="Times New Roman"/>
          <w:lang w:val="ru-RU"/>
        </w:rPr>
        <w:t>, Горшениной Юлии Валентиновне</w:t>
      </w:r>
      <w:r w:rsidR="006A4B47" w:rsidRPr="00BF4BE4">
        <w:rPr>
          <w:rFonts w:ascii="Times New Roman" w:hAnsi="Times New Roman"/>
          <w:lang w:val="ru-RU"/>
        </w:rPr>
        <w:t xml:space="preserve">. </w:t>
      </w:r>
    </w:p>
    <w:p w14:paraId="45604AA0" w14:textId="7FDF37B1" w:rsidR="0093590F" w:rsidRPr="00BF4BE4" w:rsidRDefault="0093590F" w:rsidP="00E23B3E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BF4BE4">
        <w:rPr>
          <w:rFonts w:ascii="Times New Roman" w:hAnsi="Times New Roman"/>
          <w:b/>
          <w:lang w:val="ru-RU"/>
        </w:rPr>
        <w:t>Повестка дня</w:t>
      </w:r>
    </w:p>
    <w:p w14:paraId="1A1BB66B" w14:textId="316881CE" w:rsidR="0093590F" w:rsidRPr="00BF4BE4" w:rsidRDefault="003E2AB6" w:rsidP="00E23B3E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BF4BE4">
        <w:rPr>
          <w:rFonts w:ascii="Times New Roman" w:hAnsi="Times New Roman"/>
          <w:b/>
          <w:lang w:val="ru-RU"/>
        </w:rPr>
        <w:t>Внеочередного</w:t>
      </w:r>
      <w:r w:rsidR="0093590F" w:rsidRPr="00BF4BE4">
        <w:rPr>
          <w:rFonts w:ascii="Times New Roman" w:hAnsi="Times New Roman"/>
          <w:b/>
          <w:lang w:val="ru-RU"/>
        </w:rPr>
        <w:t xml:space="preserve"> общего собрания членов</w:t>
      </w:r>
    </w:p>
    <w:p w14:paraId="0C888005" w14:textId="77777777" w:rsidR="003E2AB6" w:rsidRPr="00BF4BE4" w:rsidRDefault="00AB7B8A" w:rsidP="00E23B3E">
      <w:pPr>
        <w:ind w:firstLine="567"/>
        <w:jc w:val="center"/>
        <w:rPr>
          <w:rFonts w:ascii="Times New Roman" w:hAnsi="Times New Roman"/>
          <w:b/>
        </w:rPr>
      </w:pPr>
      <w:r w:rsidRPr="00BF4BE4">
        <w:rPr>
          <w:rFonts w:ascii="Times New Roman" w:hAnsi="Times New Roman"/>
          <w:b/>
        </w:rPr>
        <w:t>СРОС «СРО»</w:t>
      </w:r>
    </w:p>
    <w:p w14:paraId="4D2B2DCA" w14:textId="7EC800A8" w:rsidR="003E2AB6" w:rsidRPr="00BF4BE4" w:rsidRDefault="004F5FA3" w:rsidP="00E23B3E">
      <w:pPr>
        <w:ind w:firstLine="567"/>
        <w:jc w:val="center"/>
        <w:rPr>
          <w:rFonts w:ascii="Times New Roman" w:hAnsi="Times New Roman"/>
          <w:b/>
        </w:rPr>
      </w:pPr>
      <w:r w:rsidRPr="00BF4BE4">
        <w:rPr>
          <w:rFonts w:ascii="Times New Roman" w:hAnsi="Times New Roman"/>
          <w:b/>
        </w:rPr>
        <w:t>24</w:t>
      </w:r>
      <w:r w:rsidR="003E2AB6" w:rsidRPr="00BF4BE4">
        <w:rPr>
          <w:rFonts w:ascii="Times New Roman" w:hAnsi="Times New Roman"/>
          <w:b/>
        </w:rPr>
        <w:t xml:space="preserve"> </w:t>
      </w:r>
      <w:r w:rsidRPr="00BF4BE4">
        <w:rPr>
          <w:rFonts w:ascii="Times New Roman" w:hAnsi="Times New Roman"/>
          <w:b/>
        </w:rPr>
        <w:t xml:space="preserve">октября </w:t>
      </w:r>
      <w:r w:rsidR="003E2AB6" w:rsidRPr="00BF4BE4">
        <w:rPr>
          <w:rFonts w:ascii="Times New Roman" w:hAnsi="Times New Roman"/>
          <w:b/>
        </w:rPr>
        <w:t xml:space="preserve"> 2016 г.</w:t>
      </w:r>
    </w:p>
    <w:p w14:paraId="6BB5D4D5" w14:textId="327021C0" w:rsidR="00670912" w:rsidRPr="00BF4BE4" w:rsidRDefault="00670912" w:rsidP="00E23B3E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>О применении к членам Союза (по списку) мер  дисциплинарного воздействия в виде исключения из членов Союза</w:t>
      </w:r>
    </w:p>
    <w:p w14:paraId="12F13F8A" w14:textId="77777777" w:rsidR="004F5FA3" w:rsidRPr="00BF4BE4" w:rsidRDefault="004F5FA3" w:rsidP="00E23B3E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lang w:val="ru-RU" w:bidi="ar-SA"/>
        </w:rPr>
        <w:t xml:space="preserve">Об утверждении перечня российских кредитных организаций для открытия специальных расчетных счетов </w:t>
      </w:r>
      <w:r w:rsidRPr="00BF4BE4">
        <w:rPr>
          <w:rFonts w:ascii="Times New Roman" w:hAnsi="Times New Roman"/>
          <w:szCs w:val="24"/>
          <w:lang w:val="ru-RU"/>
        </w:rPr>
        <w:t>Саморегулируемой организации Союз «Строительное региональное объединение»</w:t>
      </w:r>
    </w:p>
    <w:p w14:paraId="393B900B" w14:textId="77777777" w:rsidR="00E23B3E" w:rsidRPr="00BF4BE4" w:rsidRDefault="00AB7B8A" w:rsidP="00E23B3E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>О внесении изменений и утверждении новой редакции</w:t>
      </w:r>
      <w:r w:rsidR="003E2AB6" w:rsidRPr="00BF4BE4">
        <w:rPr>
          <w:rFonts w:ascii="Times New Roman" w:hAnsi="Times New Roman"/>
          <w:szCs w:val="24"/>
          <w:lang w:val="ru-RU"/>
        </w:rPr>
        <w:t xml:space="preserve"> следующих документов</w:t>
      </w:r>
      <w:r w:rsidRPr="00BF4BE4">
        <w:rPr>
          <w:rFonts w:ascii="Times New Roman" w:hAnsi="Times New Roman"/>
          <w:szCs w:val="24"/>
          <w:lang w:val="ru-RU"/>
        </w:rPr>
        <w:t>:</w:t>
      </w:r>
      <w:r w:rsidR="00E23B3E" w:rsidRPr="00BF4BE4">
        <w:rPr>
          <w:rFonts w:ascii="Times New Roman" w:hAnsi="Times New Roman"/>
          <w:szCs w:val="24"/>
          <w:lang w:val="ru-RU"/>
        </w:rPr>
        <w:t xml:space="preserve"> </w:t>
      </w:r>
    </w:p>
    <w:p w14:paraId="07B9960A" w14:textId="6ECC7D02" w:rsidR="003E2AB6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szCs w:val="24"/>
          <w:lang w:val="ru-RU"/>
        </w:rPr>
        <w:t>-</w:t>
      </w:r>
      <w:hyperlink r:id="rId8" w:history="1">
        <w:r w:rsidR="003E2AB6" w:rsidRPr="00BF4BE4">
          <w:rPr>
            <w:rFonts w:ascii="Times New Roman" w:hAnsi="Times New Roman"/>
            <w:lang w:val="ru-RU" w:bidi="ar-SA"/>
          </w:rPr>
          <w:t>Инвестиционная декларация Са</w:t>
        </w:r>
        <w:r w:rsidR="00E41A7F" w:rsidRPr="00BF4BE4">
          <w:rPr>
            <w:rFonts w:ascii="Times New Roman" w:hAnsi="Times New Roman"/>
            <w:lang w:val="ru-RU" w:bidi="ar-SA"/>
          </w:rPr>
          <w:t>морегулируемой организации Союз</w:t>
        </w:r>
        <w:r w:rsidR="003E2AB6" w:rsidRPr="00BF4BE4">
          <w:rPr>
            <w:rFonts w:ascii="Times New Roman" w:hAnsi="Times New Roman"/>
            <w:lang w:val="ru-RU" w:bidi="ar-SA"/>
          </w:rPr>
          <w:t xml:space="preserve"> «Строительное региональное объединение»</w:t>
        </w:r>
      </w:hyperlink>
    </w:p>
    <w:p w14:paraId="75BDA93D" w14:textId="051C05AE" w:rsidR="003E2AB6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lang w:val="ru-RU" w:bidi="ar-SA"/>
        </w:rPr>
        <w:t xml:space="preserve">- </w:t>
      </w:r>
      <w:r w:rsidRPr="00BF4BE4">
        <w:rPr>
          <w:rFonts w:ascii="Times New Roman" w:hAnsi="Times New Roman"/>
          <w:szCs w:val="24"/>
          <w:lang w:val="ru-RU"/>
        </w:rPr>
        <w:t xml:space="preserve"> </w:t>
      </w:r>
      <w:hyperlink r:id="rId9" w:history="1">
        <w:r w:rsidR="003E2AB6" w:rsidRPr="00BF4BE4">
          <w:rPr>
            <w:rFonts w:ascii="Times New Roman" w:hAnsi="Times New Roman"/>
            <w:lang w:val="ru-RU" w:bidi="ar-SA"/>
          </w:rPr>
          <w:t>Положение о компенсационном фонде возмещения вреда Са</w:t>
        </w:r>
        <w:r w:rsidR="00E41A7F" w:rsidRPr="00BF4BE4">
          <w:rPr>
            <w:rFonts w:ascii="Times New Roman" w:hAnsi="Times New Roman"/>
            <w:lang w:val="ru-RU" w:bidi="ar-SA"/>
          </w:rPr>
          <w:t>морегулируемой организации Союз</w:t>
        </w:r>
        <w:r w:rsidR="003E2AB6" w:rsidRPr="00BF4BE4">
          <w:rPr>
            <w:rFonts w:ascii="Times New Roman" w:hAnsi="Times New Roman"/>
            <w:lang w:val="ru-RU" w:bidi="ar-SA"/>
          </w:rPr>
          <w:t xml:space="preserve"> «Строительное региональное объединение».</w:t>
        </w:r>
      </w:hyperlink>
    </w:p>
    <w:p w14:paraId="7A6C5AF3" w14:textId="1F128CAD" w:rsidR="003E2AB6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/>
        </w:rPr>
        <w:t xml:space="preserve">- </w:t>
      </w:r>
      <w:hyperlink r:id="rId10" w:history="1">
        <w:r w:rsidR="003E2AB6" w:rsidRPr="00BF4BE4">
          <w:rPr>
            <w:rFonts w:ascii="Times New Roman" w:hAnsi="Times New Roman"/>
            <w:lang w:val="ru-RU" w:bidi="ar-SA"/>
          </w:rPr>
          <w:t>Правила саморегулирования «Порядок осуществления выплат из компенсационных фондов Саморегулируемой организации Союз «Строительное региональное объединение»</w:t>
        </w:r>
      </w:hyperlink>
    </w:p>
    <w:p w14:paraId="493D4EFB" w14:textId="25AB7F9F" w:rsidR="004F5FA3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 xml:space="preserve">- </w:t>
      </w:r>
      <w:r w:rsidR="003E2AB6" w:rsidRPr="00BF4BE4">
        <w:rPr>
          <w:rFonts w:ascii="Times New Roman" w:hAnsi="Times New Roman"/>
          <w:lang w:val="ru-RU" w:bidi="ar-SA"/>
        </w:rPr>
        <w:t>П-17. Положение о компенсационном фонде  обеспечения  договорных обязательств Самор</w:t>
      </w:r>
      <w:r w:rsidR="00E41A7F" w:rsidRPr="00BF4BE4">
        <w:rPr>
          <w:rFonts w:ascii="Times New Roman" w:hAnsi="Times New Roman"/>
          <w:lang w:val="ru-RU" w:bidi="ar-SA"/>
        </w:rPr>
        <w:t>егулируемой организации Союз</w:t>
      </w:r>
      <w:r w:rsidR="003E2AB6" w:rsidRPr="00BF4BE4">
        <w:rPr>
          <w:rFonts w:ascii="Times New Roman" w:hAnsi="Times New Roman"/>
          <w:lang w:val="ru-RU" w:bidi="ar-SA"/>
        </w:rPr>
        <w:t xml:space="preserve"> «Строительное региональное объединение».</w:t>
      </w:r>
    </w:p>
    <w:p w14:paraId="70A172B1" w14:textId="15FB3342" w:rsidR="000517C4" w:rsidRPr="00BF4BE4" w:rsidRDefault="000517C4" w:rsidP="000517C4">
      <w:pPr>
        <w:pStyle w:val="a5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/>
        </w:rPr>
        <w:t xml:space="preserve">-П-8 </w:t>
      </w:r>
      <w:r w:rsidRPr="00BF4BE4">
        <w:fldChar w:fldCharType="begin"/>
      </w:r>
      <w:r w:rsidRPr="00BF4BE4">
        <w:rPr>
          <w:lang w:val="ru-RU"/>
        </w:rPr>
        <w:instrText xml:space="preserve"> </w:instrText>
      </w:r>
      <w:r w:rsidRPr="00BF4BE4">
        <w:instrText>HYPERLINK</w:instrText>
      </w:r>
      <w:r w:rsidRPr="00BF4BE4">
        <w:rPr>
          <w:lang w:val="ru-RU"/>
        </w:rPr>
        <w:instrText xml:space="preserve"> "</w:instrText>
      </w:r>
      <w:r w:rsidRPr="00BF4BE4">
        <w:instrText>http</w:instrText>
      </w:r>
      <w:r w:rsidRPr="00BF4BE4">
        <w:rPr>
          <w:lang w:val="ru-RU"/>
        </w:rPr>
        <w:instrText>://</w:instrText>
      </w:r>
      <w:r w:rsidRPr="00BF4BE4">
        <w:instrText>www</w:instrText>
      </w:r>
      <w:r w:rsidRPr="00BF4BE4">
        <w:rPr>
          <w:lang w:val="ru-RU"/>
        </w:rPr>
        <w:instrText>.</w:instrText>
      </w:r>
      <w:r w:rsidRPr="00BF4BE4">
        <w:instrText>sro</w:instrText>
      </w:r>
      <w:r w:rsidRPr="00BF4BE4">
        <w:rPr>
          <w:lang w:val="ru-RU"/>
        </w:rPr>
        <w:instrText>-47.</w:instrText>
      </w:r>
      <w:r w:rsidRPr="00BF4BE4">
        <w:instrText>ru</w:instrText>
      </w:r>
      <w:r w:rsidRPr="00BF4BE4">
        <w:rPr>
          <w:lang w:val="ru-RU"/>
        </w:rPr>
        <w:instrText>/</w:instrText>
      </w:r>
      <w:r w:rsidRPr="00BF4BE4">
        <w:instrText>files</w:instrText>
      </w:r>
      <w:r w:rsidRPr="00BF4BE4">
        <w:rPr>
          <w:lang w:val="ru-RU"/>
        </w:rPr>
        <w:instrText>/</w:instrText>
      </w:r>
      <w:r w:rsidRPr="00BF4BE4">
        <w:instrText>sobr</w:instrText>
      </w:r>
      <w:r w:rsidRPr="00BF4BE4">
        <w:rPr>
          <w:lang w:val="ru-RU"/>
        </w:rPr>
        <w:instrText>/082016/</w:instrText>
      </w:r>
      <w:r w:rsidRPr="00BF4BE4">
        <w:instrText>p</w:instrText>
      </w:r>
      <w:r w:rsidRPr="00BF4BE4">
        <w:rPr>
          <w:lang w:val="ru-RU"/>
        </w:rPr>
        <w:instrText>8.</w:instrText>
      </w:r>
      <w:r w:rsidRPr="00BF4BE4">
        <w:instrText>docx</w:instrText>
      </w:r>
      <w:r w:rsidRPr="00BF4BE4">
        <w:rPr>
          <w:lang w:val="ru-RU"/>
        </w:rPr>
        <w:instrText xml:space="preserve">" </w:instrText>
      </w:r>
      <w:r w:rsidRPr="00BF4BE4">
        <w:fldChar w:fldCharType="separate"/>
      </w:r>
      <w:r w:rsidRPr="00BF4BE4">
        <w:rPr>
          <w:rFonts w:ascii="Times New Roman" w:hAnsi="Times New Roman"/>
          <w:lang w:val="ru-RU"/>
        </w:rPr>
        <w:t xml:space="preserve">Положение о членстве в </w:t>
      </w:r>
      <w:r w:rsidRPr="00BF4BE4">
        <w:rPr>
          <w:rFonts w:ascii="Times New Roman" w:hAnsi="Times New Roman"/>
          <w:lang w:val="ru-RU" w:bidi="ar-SA"/>
        </w:rPr>
        <w:t>Саморегулируемой организации Союз «Строительное региональное объединение».</w:t>
      </w:r>
    </w:p>
    <w:p w14:paraId="42A101EB" w14:textId="115A2D9D" w:rsidR="004F5FA3" w:rsidRPr="00BF4BE4" w:rsidRDefault="000517C4" w:rsidP="00646BEB">
      <w:pPr>
        <w:pStyle w:val="a5"/>
        <w:ind w:left="360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</w:rPr>
        <w:fldChar w:fldCharType="end"/>
      </w:r>
      <w:r w:rsidR="00646BEB" w:rsidRPr="00BF4BE4">
        <w:rPr>
          <w:rFonts w:ascii="Times New Roman" w:hAnsi="Times New Roman"/>
          <w:lang w:val="ru-RU"/>
        </w:rPr>
        <w:t xml:space="preserve">4. </w:t>
      </w:r>
      <w:r w:rsidR="004F5FA3" w:rsidRPr="00BF4BE4">
        <w:rPr>
          <w:rFonts w:ascii="Times New Roman" w:hAnsi="Times New Roman"/>
          <w:lang w:val="ru-RU" w:bidi="ar-SA"/>
        </w:rPr>
        <w:t>Об упразднении постоянно действующего третейского суда при Саморегулируемой организации Союз «Строительное региональное объединение» и признании недействительными:</w:t>
      </w:r>
    </w:p>
    <w:p w14:paraId="3777E369" w14:textId="3F4BC822" w:rsidR="004F5FA3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 xml:space="preserve">- </w:t>
      </w:r>
      <w:r w:rsidR="004F5FA3" w:rsidRPr="00BF4BE4">
        <w:rPr>
          <w:rFonts w:ascii="Times New Roman" w:hAnsi="Times New Roman"/>
          <w:lang w:val="ru-RU" w:bidi="ar-SA"/>
        </w:rPr>
        <w:t>П-10 Положение о постоянно действующем Третейском суде, созданном при Саморегулируемой организации Союз «Строительное региональное объединение»</w:t>
      </w:r>
    </w:p>
    <w:p w14:paraId="34282053" w14:textId="5949A43B" w:rsidR="00CD480D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 xml:space="preserve">- </w:t>
      </w:r>
      <w:r w:rsidR="004F5FA3" w:rsidRPr="00BF4BE4">
        <w:rPr>
          <w:rFonts w:ascii="Times New Roman" w:hAnsi="Times New Roman"/>
          <w:lang w:val="ru-RU" w:bidi="ar-SA"/>
        </w:rPr>
        <w:t>П-11 Положение о третейских сборах и расходах постоянно действующего Третейского суда при Саморегулируемой организации Союз «Строительное региональное объединение»</w:t>
      </w:r>
    </w:p>
    <w:p w14:paraId="58268703" w14:textId="1F0B4D55" w:rsidR="00391E44" w:rsidRPr="00BF4BE4" w:rsidRDefault="00391E44" w:rsidP="00646BEB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Об осуществлении доплаты  в компенсационный фонд саморегулируемой организации</w:t>
      </w:r>
    </w:p>
    <w:p w14:paraId="6674979F" w14:textId="730A8B27" w:rsidR="00B06863" w:rsidRPr="00BF4BE4" w:rsidRDefault="00B06863" w:rsidP="00646BEB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 xml:space="preserve">Об утверждении Положения об анализе деятельности членов </w:t>
      </w:r>
      <w:r w:rsidR="00663BFB" w:rsidRPr="00BF4BE4">
        <w:rPr>
          <w:rFonts w:ascii="Times New Roman" w:hAnsi="Times New Roman"/>
          <w:lang w:val="ru-RU" w:bidi="ar-SA"/>
        </w:rPr>
        <w:t>Саморегулируемой организации Союз «Строительное региональное объединение»</w:t>
      </w:r>
    </w:p>
    <w:p w14:paraId="792E4A24" w14:textId="77777777" w:rsidR="00E23B3E" w:rsidRPr="00BF4BE4" w:rsidRDefault="00E23B3E" w:rsidP="00E23B3E">
      <w:pPr>
        <w:pStyle w:val="a5"/>
        <w:ind w:left="567"/>
        <w:rPr>
          <w:lang w:val="ru-RU" w:bidi="ar-SA"/>
        </w:rPr>
      </w:pPr>
    </w:p>
    <w:p w14:paraId="18BFCAE2" w14:textId="77777777" w:rsidR="00E41A7F" w:rsidRPr="00BF4BE4" w:rsidRDefault="006A4824" w:rsidP="00E23B3E">
      <w:pPr>
        <w:spacing w:line="270" w:lineRule="atLeast"/>
        <w:ind w:firstLine="567"/>
        <w:jc w:val="both"/>
        <w:textAlignment w:val="top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lang w:val="ru-RU"/>
        </w:rPr>
        <w:t xml:space="preserve">По </w:t>
      </w:r>
      <w:r w:rsidR="00CD480D" w:rsidRPr="00BF4BE4">
        <w:rPr>
          <w:rFonts w:ascii="Times New Roman" w:hAnsi="Times New Roman"/>
          <w:b/>
          <w:lang w:val="ru-RU"/>
        </w:rPr>
        <w:t>первому</w:t>
      </w:r>
      <w:r w:rsidRPr="00BF4BE4">
        <w:rPr>
          <w:rFonts w:ascii="Times New Roman" w:hAnsi="Times New Roman"/>
          <w:b/>
          <w:lang w:val="ru-RU"/>
        </w:rPr>
        <w:t xml:space="preserve"> вопросу</w:t>
      </w:r>
      <w:r w:rsidRPr="00BF4BE4">
        <w:rPr>
          <w:rFonts w:ascii="Times New Roman" w:hAnsi="Times New Roman"/>
          <w:lang w:val="ru-RU"/>
        </w:rPr>
        <w:t xml:space="preserve">: </w:t>
      </w:r>
      <w:r w:rsidR="003E2AB6" w:rsidRPr="00BF4BE4">
        <w:rPr>
          <w:rFonts w:ascii="Times New Roman" w:hAnsi="Times New Roman"/>
          <w:lang w:val="ru-RU"/>
        </w:rPr>
        <w:t xml:space="preserve">слушали Ладатко А.П., О применении к членам Союза мер дисциплинарного воздействия  в виде  исключения из </w:t>
      </w:r>
      <w:r w:rsidR="00E41A7F" w:rsidRPr="00BF4BE4">
        <w:rPr>
          <w:rFonts w:ascii="Times New Roman" w:hAnsi="Times New Roman"/>
          <w:lang w:val="ru-RU"/>
        </w:rPr>
        <w:t>членов Союза, который предложил:</w:t>
      </w:r>
    </w:p>
    <w:p w14:paraId="09030E73" w14:textId="3440B158" w:rsidR="003E2AB6" w:rsidRPr="00BF4BE4" w:rsidRDefault="00C71578" w:rsidP="00E23B3E">
      <w:pPr>
        <w:pStyle w:val="a6"/>
        <w:numPr>
          <w:ilvl w:val="0"/>
          <w:numId w:val="4"/>
        </w:numPr>
        <w:spacing w:line="270" w:lineRule="atLeast"/>
        <w:ind w:left="0" w:firstLine="567"/>
        <w:jc w:val="both"/>
        <w:textAlignment w:val="top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>до 23.12</w:t>
      </w:r>
      <w:r w:rsidR="00E41A7F" w:rsidRPr="00BF4BE4">
        <w:rPr>
          <w:rFonts w:ascii="Times New Roman" w:hAnsi="Times New Roman"/>
          <w:lang w:val="ru-RU"/>
        </w:rPr>
        <w:t xml:space="preserve">.2016 года  </w:t>
      </w:r>
      <w:r w:rsidR="003E2AB6" w:rsidRPr="00BF4BE4">
        <w:rPr>
          <w:rFonts w:ascii="Times New Roman" w:hAnsi="Times New Roman"/>
          <w:lang w:val="ru-RU"/>
        </w:rPr>
        <w:t xml:space="preserve">исключить из  членов Союза </w:t>
      </w:r>
      <w:r w:rsidR="00E41A7F" w:rsidRPr="00BF4BE4">
        <w:rPr>
          <w:rFonts w:ascii="Times New Roman" w:hAnsi="Times New Roman"/>
          <w:lang w:val="ru-RU"/>
        </w:rPr>
        <w:t xml:space="preserve"> лиц имеющих на </w:t>
      </w:r>
      <w:r w:rsidRPr="00BF4BE4">
        <w:rPr>
          <w:rFonts w:ascii="Times New Roman" w:hAnsi="Times New Roman"/>
          <w:lang w:val="ru-RU"/>
        </w:rPr>
        <w:t>15.12</w:t>
      </w:r>
      <w:r w:rsidR="00E41A7F" w:rsidRPr="00BF4BE4">
        <w:rPr>
          <w:rFonts w:ascii="Times New Roman" w:hAnsi="Times New Roman"/>
          <w:lang w:val="ru-RU"/>
        </w:rPr>
        <w:t xml:space="preserve">.2016 г. задолженность по ежеквартальным членским взносам </w:t>
      </w:r>
      <w:r w:rsidR="0015084D" w:rsidRPr="00BF4BE4">
        <w:rPr>
          <w:rFonts w:ascii="Times New Roman" w:hAnsi="Times New Roman"/>
          <w:lang w:val="ru-RU"/>
        </w:rPr>
        <w:t xml:space="preserve">за 2 (два) и более </w:t>
      </w:r>
      <w:r w:rsidR="00E41A7F" w:rsidRPr="00BF4BE4">
        <w:rPr>
          <w:rFonts w:ascii="Times New Roman" w:hAnsi="Times New Roman"/>
          <w:lang w:val="ru-RU"/>
        </w:rPr>
        <w:t xml:space="preserve">квартала. </w:t>
      </w:r>
    </w:p>
    <w:p w14:paraId="169E743F" w14:textId="04562F98" w:rsidR="0015084D" w:rsidRPr="00BF4BE4" w:rsidRDefault="0015084D" w:rsidP="00E23B3E">
      <w:pPr>
        <w:pStyle w:val="a6"/>
        <w:numPr>
          <w:ilvl w:val="0"/>
          <w:numId w:val="4"/>
        </w:numPr>
        <w:spacing w:line="270" w:lineRule="atLeast"/>
        <w:ind w:left="0" w:firstLine="567"/>
        <w:jc w:val="both"/>
        <w:textAlignment w:val="top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 xml:space="preserve">Исключить из членов Союза, в связи с </w:t>
      </w:r>
      <w:r w:rsidR="00331537" w:rsidRPr="00BF4BE4">
        <w:rPr>
          <w:rFonts w:ascii="Times New Roman" w:hAnsi="Times New Roman"/>
          <w:lang w:val="ru-RU"/>
        </w:rPr>
        <w:t xml:space="preserve">неоднократной </w:t>
      </w:r>
      <w:r w:rsidRPr="00BF4BE4">
        <w:rPr>
          <w:rFonts w:ascii="Times New Roman" w:hAnsi="Times New Roman"/>
          <w:lang w:val="ru-RU"/>
        </w:rPr>
        <w:t xml:space="preserve">неуплатой </w:t>
      </w:r>
      <w:r w:rsidR="00331537" w:rsidRPr="00BF4BE4">
        <w:rPr>
          <w:rFonts w:ascii="Times New Roman" w:hAnsi="Times New Roman"/>
          <w:lang w:val="ru-RU"/>
        </w:rPr>
        <w:t>в течении года</w:t>
      </w:r>
      <w:r w:rsidRPr="00BF4BE4">
        <w:rPr>
          <w:rFonts w:ascii="Times New Roman" w:hAnsi="Times New Roman"/>
          <w:lang w:val="ru-RU"/>
        </w:rPr>
        <w:t xml:space="preserve"> ежеквартальных членских взносов</w:t>
      </w:r>
      <w:r w:rsidR="00331537" w:rsidRPr="00BF4BE4">
        <w:rPr>
          <w:rFonts w:ascii="Times New Roman" w:hAnsi="Times New Roman"/>
          <w:lang w:val="ru-RU"/>
        </w:rPr>
        <w:t>,</w:t>
      </w:r>
      <w:r w:rsidRPr="00BF4BE4">
        <w:rPr>
          <w:rFonts w:ascii="Times New Roman" w:hAnsi="Times New Roman"/>
          <w:lang w:val="ru-RU"/>
        </w:rPr>
        <w:t xml:space="preserve"> </w:t>
      </w:r>
      <w:r w:rsidR="00331537" w:rsidRPr="00BF4BE4">
        <w:rPr>
          <w:rFonts w:ascii="Times New Roman" w:hAnsi="Times New Roman"/>
          <w:lang w:val="ru-RU"/>
        </w:rPr>
        <w:t>следующих лиц: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045"/>
        <w:gridCol w:w="6413"/>
        <w:gridCol w:w="1756"/>
      </w:tblGrid>
      <w:tr w:rsidR="00BF4BE4" w:rsidRPr="00BF4BE4" w14:paraId="2608EC19" w14:textId="77777777" w:rsidTr="00113542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A437D" w14:textId="77777777" w:rsidR="00113542" w:rsidRPr="00BF4BE4" w:rsidRDefault="00113542" w:rsidP="0011354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F4BE4">
              <w:rPr>
                <w:rFonts w:ascii="Times New Roman" w:eastAsia="Calibri" w:hAnsi="Times New Roman"/>
                <w:b/>
                <w:bCs/>
              </w:rPr>
              <w:t>Номер п\п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FEAF" w14:textId="77777777" w:rsidR="00113542" w:rsidRPr="00BF4BE4" w:rsidRDefault="00113542" w:rsidP="0011354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F4BE4">
              <w:rPr>
                <w:rFonts w:ascii="Times New Roman" w:eastAsia="Calibri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452E" w14:textId="77777777" w:rsidR="00113542" w:rsidRPr="00BF4BE4" w:rsidRDefault="00113542" w:rsidP="0011354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F4BE4">
              <w:rPr>
                <w:rFonts w:ascii="Times New Roman" w:eastAsia="Calibri" w:hAnsi="Times New Roman"/>
                <w:b/>
                <w:bCs/>
              </w:rPr>
              <w:t>ИНН</w:t>
            </w:r>
          </w:p>
        </w:tc>
      </w:tr>
      <w:tr w:rsidR="00BF4BE4" w:rsidRPr="00BF4BE4" w14:paraId="62F27DFD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BF890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B7A2A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«Ойлтрейдсервис»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A6C89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1644032620</w:t>
            </w:r>
          </w:p>
        </w:tc>
      </w:tr>
      <w:tr w:rsidR="00BF4BE4" w:rsidRPr="00BF4BE4" w14:paraId="3A2DB97E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31EC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EA7F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«Техностиль»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FA15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1644057470</w:t>
            </w:r>
          </w:p>
        </w:tc>
      </w:tr>
      <w:tr w:rsidR="00BF4BE4" w:rsidRPr="00BF4BE4" w14:paraId="70F66396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1E3A7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73F15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«КазНефтеГазСтрой»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D20E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1655154620</w:t>
            </w:r>
          </w:p>
        </w:tc>
      </w:tr>
      <w:tr w:rsidR="00BF4BE4" w:rsidRPr="00BF4BE4" w14:paraId="05C43BAF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75F1D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B7C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«Реновация»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7869E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1660183497</w:t>
            </w:r>
          </w:p>
        </w:tc>
      </w:tr>
      <w:tr w:rsidR="00BF4BE4" w:rsidRPr="00BF4BE4" w14:paraId="7F17AA3B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6BB6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F55E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«Югэнергосервис»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DF3B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2320147479</w:t>
            </w:r>
          </w:p>
        </w:tc>
      </w:tr>
      <w:tr w:rsidR="00BF4BE4" w:rsidRPr="00BF4BE4" w14:paraId="2FC5EA67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846E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587C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«Рус стиль 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75CB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2335015098</w:t>
            </w:r>
          </w:p>
        </w:tc>
      </w:tr>
      <w:tr w:rsidR="00BF4BE4" w:rsidRPr="00BF4BE4" w14:paraId="45103BBE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3C6C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CE41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«СпСтрой»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7759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3257000544</w:t>
            </w:r>
          </w:p>
        </w:tc>
      </w:tr>
      <w:tr w:rsidR="00BF4BE4" w:rsidRPr="00BF4BE4" w14:paraId="55A5F90B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BA86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59A1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«СпецЭнергоНаладка»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631C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3510008820</w:t>
            </w:r>
          </w:p>
        </w:tc>
      </w:tr>
      <w:tr w:rsidR="00BF4BE4" w:rsidRPr="00BF4BE4" w14:paraId="10631513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0CF6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E1DC6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«ЛюксСОР»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F7B1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3525322155</w:t>
            </w:r>
          </w:p>
        </w:tc>
      </w:tr>
      <w:tr w:rsidR="00BF4BE4" w:rsidRPr="00BF4BE4" w14:paraId="1EC4CE47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303A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EEFE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«Спецмонтаж-12»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782E2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3528192602</w:t>
            </w:r>
          </w:p>
        </w:tc>
      </w:tr>
      <w:tr w:rsidR="00BF4BE4" w:rsidRPr="00BF4BE4" w14:paraId="780837AD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39C7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8C25" w14:textId="77777777" w:rsidR="00113542" w:rsidRPr="00BF4BE4" w:rsidRDefault="00113542" w:rsidP="00113542">
            <w:pPr>
              <w:rPr>
                <w:rFonts w:ascii="Times New Roman" w:hAnsi="Times New Roman"/>
                <w:lang w:val="ru-RU"/>
              </w:rPr>
            </w:pPr>
            <w:r w:rsidRPr="00BF4BE4">
              <w:rPr>
                <w:rFonts w:ascii="Times New Roman" w:hAnsi="Times New Roman"/>
                <w:lang w:val="ru-RU"/>
              </w:rPr>
              <w:t>ООО «Волгодонская гипсовая строительная компания»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1CDD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6143048629</w:t>
            </w:r>
          </w:p>
        </w:tc>
      </w:tr>
      <w:tr w:rsidR="00BF4BE4" w:rsidRPr="00BF4BE4" w14:paraId="29C789E5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EF8A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7F8A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«ЮгСтройМонтаж»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9518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6143074266</w:t>
            </w:r>
          </w:p>
        </w:tc>
      </w:tr>
      <w:tr w:rsidR="00BF4BE4" w:rsidRPr="00BF4BE4" w14:paraId="52F5C8D8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D74D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D9F41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«РУСЬСТРОЙГРУПП»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6B3D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6714044780</w:t>
            </w:r>
          </w:p>
        </w:tc>
      </w:tr>
      <w:tr w:rsidR="00BF4BE4" w:rsidRPr="00BF4BE4" w14:paraId="6FF66D70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6DD76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CD4A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«РВМ-Строй»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2460F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7709946697</w:t>
            </w:r>
          </w:p>
        </w:tc>
      </w:tr>
      <w:tr w:rsidR="00BF4BE4" w:rsidRPr="00BF4BE4" w14:paraId="0F0CB89B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4DCF" w14:textId="77777777" w:rsidR="00113542" w:rsidRPr="00BF4BE4" w:rsidRDefault="00113542" w:rsidP="00113542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ind w:left="2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DC3D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«МОНОЛИТ СК»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7C211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7730073124</w:t>
            </w:r>
          </w:p>
        </w:tc>
      </w:tr>
    </w:tbl>
    <w:p w14:paraId="6A838BE5" w14:textId="77777777" w:rsidR="003E2AB6" w:rsidRPr="00BF4BE4" w:rsidRDefault="003E2AB6" w:rsidP="00E23B3E">
      <w:pPr>
        <w:ind w:firstLine="567"/>
        <w:rPr>
          <w:rFonts w:ascii="Times New Roman" w:hAnsi="Times New Roman"/>
        </w:rPr>
      </w:pPr>
    </w:p>
    <w:p w14:paraId="539AB797" w14:textId="219ABBD9" w:rsidR="003E2AB6" w:rsidRPr="00BF4BE4" w:rsidRDefault="003E2AB6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BF4BE4">
        <w:rPr>
          <w:rFonts w:ascii="Times New Roman" w:hAnsi="Times New Roman"/>
          <w:szCs w:val="24"/>
          <w:lang w:val="ru-RU"/>
        </w:rPr>
        <w:t xml:space="preserve">«За»-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71820F2B" w14:textId="092AADBD" w:rsidR="003E2AB6" w:rsidRPr="00BF4BE4" w:rsidRDefault="003E2AB6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«Против»- </w:t>
      </w:r>
      <w:r w:rsidR="00D93FD6" w:rsidRPr="00BF4BE4">
        <w:rPr>
          <w:rFonts w:ascii="Times New Roman" w:hAnsi="Times New Roman"/>
          <w:szCs w:val="24"/>
          <w:lang w:val="ru-RU"/>
        </w:rPr>
        <w:t>нет</w:t>
      </w:r>
    </w:p>
    <w:p w14:paraId="2695829C" w14:textId="30657E5E" w:rsidR="003E2AB6" w:rsidRPr="00BF4BE4" w:rsidRDefault="003E2AB6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«Воздержались» - нет </w:t>
      </w:r>
    </w:p>
    <w:p w14:paraId="1B4D33A7" w14:textId="77777777" w:rsidR="00331537" w:rsidRPr="00BF4BE4" w:rsidRDefault="003E2AB6" w:rsidP="00E23B3E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lang w:val="ru-RU"/>
        </w:rPr>
      </w:pPr>
      <w:r w:rsidRPr="00BF4BE4">
        <w:rPr>
          <w:rFonts w:ascii="Times New Roman" w:hAnsi="Times New Roman"/>
          <w:b/>
          <w:lang w:val="ru-RU"/>
        </w:rPr>
        <w:t>Постановили:</w:t>
      </w:r>
    </w:p>
    <w:p w14:paraId="3605DF93" w14:textId="750917EB" w:rsidR="00331537" w:rsidRPr="00BF4BE4" w:rsidRDefault="00331537" w:rsidP="00E23B3E">
      <w:pPr>
        <w:spacing w:line="270" w:lineRule="atLeast"/>
        <w:ind w:firstLine="567"/>
        <w:jc w:val="both"/>
        <w:textAlignment w:val="top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>1</w:t>
      </w:r>
      <w:r w:rsidRPr="00BF4BE4">
        <w:rPr>
          <w:rFonts w:ascii="Times New Roman" w:hAnsi="Times New Roman"/>
          <w:b/>
          <w:lang w:val="ru-RU"/>
        </w:rPr>
        <w:t>.</w:t>
      </w:r>
      <w:r w:rsidR="003E2AB6" w:rsidRPr="00BF4BE4">
        <w:rPr>
          <w:rFonts w:ascii="Times New Roman" w:hAnsi="Times New Roman"/>
          <w:lang w:val="ru-RU"/>
        </w:rPr>
        <w:t xml:space="preserve"> </w:t>
      </w:r>
      <w:r w:rsidR="00C71578" w:rsidRPr="00BF4BE4">
        <w:rPr>
          <w:rFonts w:ascii="Times New Roman" w:hAnsi="Times New Roman"/>
          <w:lang w:val="ru-RU"/>
        </w:rPr>
        <w:t>23.12</w:t>
      </w:r>
      <w:r w:rsidRPr="00BF4BE4">
        <w:rPr>
          <w:rFonts w:ascii="Times New Roman" w:hAnsi="Times New Roman"/>
          <w:lang w:val="ru-RU"/>
        </w:rPr>
        <w:t xml:space="preserve">.2016 года  исключить из  членов Союза  лиц, имеющих на </w:t>
      </w:r>
      <w:r w:rsidR="00C71578" w:rsidRPr="00BF4BE4">
        <w:rPr>
          <w:rFonts w:ascii="Times New Roman" w:hAnsi="Times New Roman"/>
          <w:lang w:val="ru-RU"/>
        </w:rPr>
        <w:t>15.12</w:t>
      </w:r>
      <w:r w:rsidRPr="00BF4BE4">
        <w:rPr>
          <w:rFonts w:ascii="Times New Roman" w:hAnsi="Times New Roman"/>
          <w:lang w:val="ru-RU"/>
        </w:rPr>
        <w:t xml:space="preserve">.2016 г. задолженность по ежеквартальным членским взносам за 2 (два) и более квартала. </w:t>
      </w:r>
    </w:p>
    <w:p w14:paraId="1A5ED568" w14:textId="748BDE36" w:rsidR="00331537" w:rsidRPr="00BF4BE4" w:rsidRDefault="00331537" w:rsidP="00E23B3E">
      <w:pPr>
        <w:pStyle w:val="a6"/>
        <w:numPr>
          <w:ilvl w:val="0"/>
          <w:numId w:val="5"/>
        </w:numPr>
        <w:spacing w:line="270" w:lineRule="atLeast"/>
        <w:ind w:left="0" w:firstLine="567"/>
        <w:jc w:val="both"/>
        <w:textAlignment w:val="top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>Исключить из членов Союза, в связи с неоднократной неуплатой в течении года ежеквартальных членских взносов, следующих лиц: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045"/>
        <w:gridCol w:w="6413"/>
        <w:gridCol w:w="1756"/>
      </w:tblGrid>
      <w:tr w:rsidR="00BF4BE4" w:rsidRPr="00BF4BE4" w14:paraId="27CEA3C0" w14:textId="77777777" w:rsidTr="00113542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92DD" w14:textId="77777777" w:rsidR="00113542" w:rsidRPr="00BF4BE4" w:rsidRDefault="00113542" w:rsidP="0011354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F4BE4">
              <w:rPr>
                <w:rFonts w:ascii="Times New Roman" w:eastAsia="Calibri" w:hAnsi="Times New Roman"/>
                <w:b/>
                <w:bCs/>
              </w:rPr>
              <w:t>Номер п\п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E009" w14:textId="77777777" w:rsidR="00113542" w:rsidRPr="00BF4BE4" w:rsidRDefault="00113542" w:rsidP="0011354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F4BE4">
              <w:rPr>
                <w:rFonts w:ascii="Times New Roman" w:eastAsia="Calibri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7225" w14:textId="77777777" w:rsidR="00113542" w:rsidRPr="00BF4BE4" w:rsidRDefault="00113542" w:rsidP="0011354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F4BE4">
              <w:rPr>
                <w:rFonts w:ascii="Times New Roman" w:eastAsia="Calibri" w:hAnsi="Times New Roman"/>
                <w:b/>
                <w:bCs/>
              </w:rPr>
              <w:t>ИНН</w:t>
            </w:r>
          </w:p>
        </w:tc>
      </w:tr>
      <w:tr w:rsidR="00BF4BE4" w:rsidRPr="00BF4BE4" w14:paraId="7F300B16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7161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94A5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«Ойлтрейдсервис»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F41E7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1644032620</w:t>
            </w:r>
          </w:p>
        </w:tc>
      </w:tr>
      <w:tr w:rsidR="00BF4BE4" w:rsidRPr="00BF4BE4" w14:paraId="0F6C123F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58D4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B75F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«Техностиль»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9A92D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1644057470</w:t>
            </w:r>
          </w:p>
        </w:tc>
      </w:tr>
      <w:tr w:rsidR="00BF4BE4" w:rsidRPr="00BF4BE4" w14:paraId="2EE8B993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A7C5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02D7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«КазНефтеГазСтрой»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AB685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1655154620</w:t>
            </w:r>
          </w:p>
        </w:tc>
      </w:tr>
      <w:tr w:rsidR="00BF4BE4" w:rsidRPr="00BF4BE4" w14:paraId="523DBCCD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40B27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AD56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«Реновация»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91BD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1660183497</w:t>
            </w:r>
          </w:p>
        </w:tc>
      </w:tr>
      <w:tr w:rsidR="00BF4BE4" w:rsidRPr="00BF4BE4" w14:paraId="2CB329E0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E6B5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6640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«Югэнергосервис»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27D71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2320147479</w:t>
            </w:r>
          </w:p>
        </w:tc>
      </w:tr>
      <w:tr w:rsidR="00BF4BE4" w:rsidRPr="00BF4BE4" w14:paraId="00FE811A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3756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CA96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«Рус стиль 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CF82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2335015098</w:t>
            </w:r>
          </w:p>
        </w:tc>
      </w:tr>
      <w:tr w:rsidR="00BF4BE4" w:rsidRPr="00BF4BE4" w14:paraId="14C9CA7A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B71E0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7764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«СпСтрой»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1489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3257000544</w:t>
            </w:r>
          </w:p>
        </w:tc>
      </w:tr>
      <w:tr w:rsidR="00BF4BE4" w:rsidRPr="00BF4BE4" w14:paraId="1C8080CF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63CB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2270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«СпецЭнергоНаладка»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3E54C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3510008820</w:t>
            </w:r>
          </w:p>
        </w:tc>
      </w:tr>
      <w:tr w:rsidR="00BF4BE4" w:rsidRPr="00BF4BE4" w14:paraId="396CDCFD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A43C5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68361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«ЛюксСОР»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AFD86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3525322155</w:t>
            </w:r>
          </w:p>
        </w:tc>
      </w:tr>
      <w:tr w:rsidR="00BF4BE4" w:rsidRPr="00BF4BE4" w14:paraId="5BE42F37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B18D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2752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«Спецмонтаж-12»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3800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3528192602</w:t>
            </w:r>
          </w:p>
        </w:tc>
      </w:tr>
      <w:tr w:rsidR="00BF4BE4" w:rsidRPr="00BF4BE4" w14:paraId="5C110E4F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3B4D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3EF82" w14:textId="77777777" w:rsidR="00113542" w:rsidRPr="00BF4BE4" w:rsidRDefault="00113542" w:rsidP="00113542">
            <w:pPr>
              <w:rPr>
                <w:rFonts w:ascii="Times New Roman" w:hAnsi="Times New Roman"/>
                <w:lang w:val="ru-RU"/>
              </w:rPr>
            </w:pPr>
            <w:r w:rsidRPr="00BF4BE4">
              <w:rPr>
                <w:rFonts w:ascii="Times New Roman" w:hAnsi="Times New Roman"/>
                <w:lang w:val="ru-RU"/>
              </w:rPr>
              <w:t>ООО «Волгодонская гипсовая строительная компания»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35B4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6143048629</w:t>
            </w:r>
          </w:p>
        </w:tc>
      </w:tr>
      <w:tr w:rsidR="00BF4BE4" w:rsidRPr="00BF4BE4" w14:paraId="4AA719CA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D753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750D5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«ЮгСтройМонтаж»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4F8BB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6143074266</w:t>
            </w:r>
          </w:p>
        </w:tc>
      </w:tr>
      <w:tr w:rsidR="00BF4BE4" w:rsidRPr="00BF4BE4" w14:paraId="6D5332DE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3DE4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0FB3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«РУСЬСТРОЙГРУПП»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AFE87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6714044780</w:t>
            </w:r>
          </w:p>
        </w:tc>
      </w:tr>
      <w:tr w:rsidR="00BF4BE4" w:rsidRPr="00BF4BE4" w14:paraId="14B1302A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366D6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E0B4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«РВМ-Строй»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45BD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7709946697</w:t>
            </w:r>
          </w:p>
        </w:tc>
      </w:tr>
      <w:tr w:rsidR="00BF4BE4" w:rsidRPr="00BF4BE4" w14:paraId="28F32464" w14:textId="77777777" w:rsidTr="00113542">
        <w:trPr>
          <w:trHeight w:val="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8030" w14:textId="77777777" w:rsidR="00113542" w:rsidRPr="00BF4BE4" w:rsidRDefault="00113542" w:rsidP="00C71578">
            <w:pPr>
              <w:pStyle w:val="a6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B5D6" w14:textId="77777777" w:rsidR="00113542" w:rsidRPr="00BF4BE4" w:rsidRDefault="00113542" w:rsidP="00113542">
            <w:pPr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ООО «МОНОЛИТ СК»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AB16" w14:textId="77777777" w:rsidR="00113542" w:rsidRPr="00BF4BE4" w:rsidRDefault="00113542" w:rsidP="00113542">
            <w:pPr>
              <w:jc w:val="right"/>
              <w:rPr>
                <w:rFonts w:ascii="Times New Roman" w:hAnsi="Times New Roman"/>
              </w:rPr>
            </w:pPr>
            <w:r w:rsidRPr="00BF4BE4">
              <w:rPr>
                <w:rFonts w:ascii="Times New Roman" w:hAnsi="Times New Roman"/>
              </w:rPr>
              <w:t>7730073124</w:t>
            </w:r>
          </w:p>
        </w:tc>
      </w:tr>
    </w:tbl>
    <w:p w14:paraId="30969DC0" w14:textId="77777777" w:rsidR="00113542" w:rsidRPr="00BF4BE4" w:rsidRDefault="00113542" w:rsidP="00E23B3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0C90C0" w14:textId="372F35D2" w:rsidR="00A12778" w:rsidRPr="00BF4BE4" w:rsidRDefault="00021751" w:rsidP="00E23B3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CD480D" w:rsidRPr="00BF4BE4">
        <w:rPr>
          <w:rFonts w:ascii="Times New Roman" w:hAnsi="Times New Roman" w:cs="Times New Roman"/>
          <w:b/>
          <w:sz w:val="24"/>
          <w:szCs w:val="24"/>
          <w:lang w:val="ru-RU"/>
        </w:rPr>
        <w:t>второму</w:t>
      </w:r>
      <w:r w:rsidRPr="00BF4B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вопросу:</w:t>
      </w:r>
      <w:r w:rsidR="001F6BCE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3B3E" w:rsidRPr="00BF4BE4">
        <w:rPr>
          <w:rFonts w:ascii="Times New Roman" w:hAnsi="Times New Roman" w:cs="Times New Roman"/>
          <w:sz w:val="24"/>
          <w:szCs w:val="24"/>
          <w:lang w:val="ru-RU"/>
        </w:rPr>
        <w:t>слушали Ладатко А.П.</w:t>
      </w:r>
      <w:r w:rsidR="003E2AB6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, который предложил </w:t>
      </w:r>
      <w:r w:rsidR="00E44321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в связи с утверждением  Постановлением Правительства РФ № 970 от 27 сентября 2016 г. требований к кредитным организациям, в которых допускается  размещать средства компенсационных  фондов  саморегулируемых  организаций необходимо </w:t>
      </w:r>
      <w:r w:rsidR="00A12778" w:rsidRPr="00BF4BE4">
        <w:rPr>
          <w:rFonts w:ascii="Times New Roman" w:hAnsi="Times New Roman"/>
          <w:lang w:val="ru-RU" w:bidi="ar-SA"/>
        </w:rPr>
        <w:t xml:space="preserve">утвердить  перечень российских кредитных организаций </w:t>
      </w:r>
      <w:r w:rsidR="00E44321" w:rsidRPr="00BF4BE4">
        <w:rPr>
          <w:rFonts w:ascii="Times New Roman" w:hAnsi="Times New Roman"/>
          <w:lang w:val="ru-RU" w:bidi="ar-SA"/>
        </w:rPr>
        <w:t xml:space="preserve">в которых </w:t>
      </w:r>
      <w:r w:rsidR="00E44321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Саморегулируемая  организация Союз «Строительное региональное объединение» будет осуществлять </w:t>
      </w:r>
      <w:r w:rsidR="00E44321" w:rsidRPr="00BF4BE4">
        <w:rPr>
          <w:rFonts w:ascii="Times New Roman" w:hAnsi="Times New Roman"/>
          <w:lang w:val="ru-RU" w:bidi="ar-SA"/>
        </w:rPr>
        <w:t>открытие</w:t>
      </w:r>
      <w:r w:rsidR="00A12778" w:rsidRPr="00BF4BE4">
        <w:rPr>
          <w:rFonts w:ascii="Times New Roman" w:hAnsi="Times New Roman"/>
          <w:lang w:val="ru-RU" w:bidi="ar-SA"/>
        </w:rPr>
        <w:t xml:space="preserve"> специальных расчетных счетов</w:t>
      </w:r>
      <w:r w:rsidR="00E44321" w:rsidRPr="00BF4BE4">
        <w:rPr>
          <w:rFonts w:ascii="Times New Roman" w:hAnsi="Times New Roman"/>
          <w:lang w:val="ru-RU" w:bidi="ar-SA"/>
        </w:rPr>
        <w:t>, в связи с чем предложил утвердить следующие банки, соотвествующие требованиям вышеназванного постановления</w:t>
      </w:r>
      <w:r w:rsidR="00442661" w:rsidRPr="00BF4BE4">
        <w:rPr>
          <w:rFonts w:ascii="Times New Roman" w:hAnsi="Times New Roman"/>
          <w:lang w:val="ru-RU" w:bidi="ar-SA"/>
        </w:rPr>
        <w:t>:</w:t>
      </w:r>
    </w:p>
    <w:p w14:paraId="0ECB1C18" w14:textId="6ACA0B20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ПАО Сбербанк России  </w:t>
      </w:r>
    </w:p>
    <w:p w14:paraId="512D7F2C" w14:textId="2E47664C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«Банк Москвы» ОАО </w:t>
      </w:r>
    </w:p>
    <w:p w14:paraId="674AA229" w14:textId="6F9DF039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Газзпромбанк (АО) </w:t>
      </w:r>
    </w:p>
    <w:p w14:paraId="1708AF7B" w14:textId="19159BF7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АО «Россельхозбанк»</w:t>
      </w:r>
    </w:p>
    <w:p w14:paraId="2513B053" w14:textId="6D0D23E0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АО «АльфаБанк» </w:t>
      </w:r>
    </w:p>
    <w:p w14:paraId="297558C2" w14:textId="2C263DB7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ВТБ 24 (ПАО) </w:t>
      </w:r>
    </w:p>
    <w:p w14:paraId="068A6ABA" w14:textId="43FFB22B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АО «ЮниКредит Банк»</w:t>
      </w:r>
    </w:p>
    <w:p w14:paraId="67148476" w14:textId="521A5A57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ПАО «Промсвязьбанк»</w:t>
      </w:r>
    </w:p>
    <w:p w14:paraId="50B6FBFF" w14:textId="288D91DA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АО «Райффайзенбанк»</w:t>
      </w:r>
    </w:p>
    <w:p w14:paraId="4E284FEE" w14:textId="2C8294A7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ПАО «Росбанк»</w:t>
      </w:r>
    </w:p>
    <w:p w14:paraId="41156D76" w14:textId="3DD1965F" w:rsidR="00113542" w:rsidRPr="00BF4BE4" w:rsidRDefault="00113542" w:rsidP="00113542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ПАО Банк "ФК Открытие"</w:t>
      </w:r>
    </w:p>
    <w:p w14:paraId="04E74AA3" w14:textId="6BB2DFC3" w:rsidR="00442661" w:rsidRPr="00BF4BE4" w:rsidRDefault="00113542" w:rsidP="00C71578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BF4BE4">
        <w:rPr>
          <w:rStyle w:val="ae"/>
          <w:rFonts w:ascii="Times New Roman" w:hAnsi="Times New Roman"/>
          <w:b w:val="0"/>
          <w:szCs w:val="24"/>
          <w:shd w:val="clear" w:color="auto" w:fill="FFFFFF"/>
        </w:rPr>
        <w:t>ПАО «МОСКОВСКИЙ КРЕДИТНЫЙ БАНК»</w:t>
      </w:r>
    </w:p>
    <w:p w14:paraId="4AE9FA1F" w14:textId="7396F7C2" w:rsidR="00442661" w:rsidRPr="00BF4BE4" w:rsidRDefault="00442661" w:rsidP="00E23B3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Поручить Директору саморегулируемой организации осуществить отбор не менее 3-х банков из вышеуказанного  перечня и заключить с ними договора на открытие специального банковского счета </w:t>
      </w:r>
    </w:p>
    <w:p w14:paraId="688DD797" w14:textId="59BA15D0" w:rsidR="00A12778" w:rsidRPr="00BF4BE4" w:rsidRDefault="00A12778" w:rsidP="00E23B3E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lastRenderedPageBreak/>
        <w:t xml:space="preserve">Голосовали: </w:t>
      </w:r>
      <w:r w:rsidRPr="00BF4BE4">
        <w:rPr>
          <w:rFonts w:ascii="Times New Roman" w:hAnsi="Times New Roman"/>
          <w:szCs w:val="24"/>
          <w:lang w:val="ru-RU"/>
        </w:rPr>
        <w:t xml:space="preserve">«За»-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2494B730" w14:textId="77777777" w:rsidR="00A12778" w:rsidRPr="00BF4BE4" w:rsidRDefault="00A12778" w:rsidP="00E23B3E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«Против»- нет </w:t>
      </w:r>
    </w:p>
    <w:p w14:paraId="78448586" w14:textId="77777777" w:rsidR="00A12778" w:rsidRPr="00BF4BE4" w:rsidRDefault="00A12778" w:rsidP="00E23B3E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«Воздержались» - нет </w:t>
      </w:r>
    </w:p>
    <w:p w14:paraId="6CF2358F" w14:textId="2D1525D1" w:rsidR="00A12778" w:rsidRPr="00BF4BE4" w:rsidRDefault="00A12778" w:rsidP="00E23B3E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/>
          <w:b/>
          <w:lang w:val="ru-RU"/>
        </w:rPr>
        <w:t>Постановили:</w:t>
      </w:r>
      <w:r w:rsidRPr="00BF4BE4">
        <w:rPr>
          <w:rFonts w:ascii="Times New Roman" w:hAnsi="Times New Roman"/>
          <w:lang w:val="ru-RU" w:bidi="ar-SA"/>
        </w:rPr>
        <w:t xml:space="preserve"> Утвердить </w:t>
      </w:r>
      <w:r w:rsidR="00B06863" w:rsidRPr="00BF4BE4">
        <w:rPr>
          <w:rFonts w:ascii="Times New Roman" w:hAnsi="Times New Roman"/>
          <w:lang w:val="ru-RU" w:bidi="ar-SA"/>
        </w:rPr>
        <w:t xml:space="preserve">следующие </w:t>
      </w:r>
      <w:r w:rsidRPr="00BF4BE4">
        <w:rPr>
          <w:rFonts w:ascii="Times New Roman" w:hAnsi="Times New Roman"/>
          <w:lang w:val="ru-RU" w:bidi="ar-SA"/>
        </w:rPr>
        <w:t xml:space="preserve">перечень российских кредитных организаций для открытия специальных расчетных счетов </w:t>
      </w:r>
      <w:r w:rsidRPr="00BF4BE4">
        <w:rPr>
          <w:rFonts w:ascii="Times New Roman" w:hAnsi="Times New Roman" w:cs="Times New Roman"/>
          <w:sz w:val="24"/>
          <w:szCs w:val="24"/>
          <w:lang w:val="ru-RU"/>
        </w:rPr>
        <w:t>Саморегулируемой организации Союз «Строительное региональное объединение»</w:t>
      </w:r>
      <w:r w:rsidR="00113542" w:rsidRPr="00BF4B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E46E5F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ПАО Сбербанк России  </w:t>
      </w:r>
    </w:p>
    <w:p w14:paraId="1D6B24A1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«Банк Москвы» ОАО </w:t>
      </w:r>
    </w:p>
    <w:p w14:paraId="3269008B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Газзпромбанк (АО) </w:t>
      </w:r>
    </w:p>
    <w:p w14:paraId="014695FD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АО «Россельхозбанк»</w:t>
      </w:r>
    </w:p>
    <w:p w14:paraId="0BF4B4F3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АО «АльфаБанк» </w:t>
      </w:r>
    </w:p>
    <w:p w14:paraId="45CE7DEF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 xml:space="preserve">ВТБ 24 (ПАО) </w:t>
      </w:r>
    </w:p>
    <w:p w14:paraId="1DC20CE2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АО «ЮниКредит Банк»</w:t>
      </w:r>
    </w:p>
    <w:p w14:paraId="38750E2C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ПАО «Промсвязьбанк»</w:t>
      </w:r>
    </w:p>
    <w:p w14:paraId="7DAD802D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АО «Райффайзенбанк»</w:t>
      </w:r>
    </w:p>
    <w:p w14:paraId="041B4885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ПАО «Росбанк»</w:t>
      </w:r>
    </w:p>
    <w:p w14:paraId="25B9C7B2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Fonts w:ascii="Times New Roman" w:hAnsi="Times New Roman"/>
        </w:rPr>
        <w:t>ПАО Банк "ФК Открытие"</w:t>
      </w:r>
    </w:p>
    <w:p w14:paraId="632EC60A" w14:textId="77777777" w:rsidR="003E0E81" w:rsidRPr="00BF4BE4" w:rsidRDefault="003E0E81" w:rsidP="003E0E81">
      <w:pPr>
        <w:pStyle w:val="a5"/>
        <w:numPr>
          <w:ilvl w:val="0"/>
          <w:numId w:val="22"/>
        </w:numPr>
        <w:rPr>
          <w:rFonts w:ascii="Times New Roman" w:hAnsi="Times New Roman"/>
        </w:rPr>
      </w:pPr>
      <w:r w:rsidRPr="00BF4BE4">
        <w:rPr>
          <w:rStyle w:val="ae"/>
          <w:rFonts w:ascii="Times New Roman" w:hAnsi="Times New Roman"/>
          <w:b w:val="0"/>
          <w:szCs w:val="24"/>
          <w:shd w:val="clear" w:color="auto" w:fill="FFFFFF"/>
        </w:rPr>
        <w:t>ПАО «МОСКОВСКИЙ КРЕДИТНЫЙ БАНК»</w:t>
      </w:r>
    </w:p>
    <w:p w14:paraId="169C3040" w14:textId="73F8F1E9" w:rsidR="00CC0915" w:rsidRPr="00BF4BE4" w:rsidRDefault="00B06863" w:rsidP="00C71578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Поручить Директору саморегулируемой организации осуществить отбор не менее 3-х банков из вышеуказанного  перечня и заключить с ними договора на открытие специального банковского счета </w:t>
      </w:r>
    </w:p>
    <w:p w14:paraId="676E0128" w14:textId="29309DB2" w:rsidR="007E6212" w:rsidRPr="00BF4BE4" w:rsidRDefault="00D65595" w:rsidP="00E23B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lang w:val="ru-RU"/>
        </w:rPr>
        <w:t xml:space="preserve">По </w:t>
      </w:r>
      <w:r w:rsidR="00CD480D" w:rsidRPr="00BF4BE4">
        <w:rPr>
          <w:rFonts w:ascii="Times New Roman" w:hAnsi="Times New Roman"/>
          <w:b/>
          <w:lang w:val="ru-RU"/>
        </w:rPr>
        <w:t>третьему</w:t>
      </w:r>
      <w:r w:rsidRPr="00BF4BE4">
        <w:rPr>
          <w:rFonts w:ascii="Times New Roman" w:hAnsi="Times New Roman"/>
          <w:b/>
          <w:lang w:val="ru-RU"/>
        </w:rPr>
        <w:t xml:space="preserve"> вопросу: </w:t>
      </w:r>
      <w:r w:rsidR="00A94DE0" w:rsidRPr="00BF4BE4">
        <w:rPr>
          <w:rFonts w:ascii="Times New Roman" w:hAnsi="Times New Roman"/>
          <w:lang w:val="ru-RU"/>
        </w:rPr>
        <w:t xml:space="preserve">слушали </w:t>
      </w:r>
      <w:r w:rsidR="00CD480D" w:rsidRPr="00BF4BE4">
        <w:rPr>
          <w:rFonts w:ascii="Times New Roman" w:hAnsi="Times New Roman"/>
          <w:lang w:val="ru-RU"/>
        </w:rPr>
        <w:t>Бунину Ю.Ю., которая</w:t>
      </w:r>
      <w:r w:rsidR="00A94DE0" w:rsidRPr="00BF4BE4">
        <w:rPr>
          <w:rFonts w:ascii="Times New Roman" w:hAnsi="Times New Roman"/>
          <w:lang w:val="ru-RU"/>
        </w:rPr>
        <w:t xml:space="preserve">  предложил</w:t>
      </w:r>
      <w:r w:rsidR="00CD480D" w:rsidRPr="00BF4BE4">
        <w:rPr>
          <w:rFonts w:ascii="Times New Roman" w:hAnsi="Times New Roman"/>
          <w:lang w:val="ru-RU"/>
        </w:rPr>
        <w:t>а</w:t>
      </w:r>
      <w:r w:rsidR="00A94DE0" w:rsidRPr="00BF4BE4">
        <w:rPr>
          <w:rFonts w:ascii="Times New Roman" w:hAnsi="Times New Roman"/>
          <w:b/>
          <w:lang w:val="ru-RU"/>
        </w:rPr>
        <w:t xml:space="preserve"> </w:t>
      </w:r>
      <w:r w:rsidR="00CD480D" w:rsidRPr="00BF4BE4">
        <w:rPr>
          <w:rFonts w:ascii="Times New Roman" w:hAnsi="Times New Roman"/>
          <w:lang w:val="ru-RU"/>
        </w:rPr>
        <w:t xml:space="preserve">в связи с </w:t>
      </w:r>
      <w:r w:rsidR="007E6212" w:rsidRPr="00BF4BE4">
        <w:rPr>
          <w:rFonts w:ascii="Times New Roman" w:hAnsi="Times New Roman"/>
          <w:lang w:val="ru-RU"/>
        </w:rPr>
        <w:t xml:space="preserve">полученными замечаниями Ростехнадзора РФ о необходимости приведения внутренних документов Союза в соотвествие с требованиями </w:t>
      </w:r>
      <w:r w:rsidR="00CD480D" w:rsidRPr="00BF4BE4">
        <w:rPr>
          <w:rFonts w:ascii="Times New Roman" w:hAnsi="Times New Roman"/>
          <w:lang w:val="ru-RU"/>
        </w:rPr>
        <w:t>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23B3E" w:rsidRPr="00BF4BE4">
        <w:rPr>
          <w:rFonts w:ascii="Times New Roman" w:hAnsi="Times New Roman"/>
          <w:lang w:val="ru-RU"/>
        </w:rPr>
        <w:t>,</w:t>
      </w:r>
      <w:r w:rsidR="00CD480D" w:rsidRPr="00BF4BE4">
        <w:rPr>
          <w:rFonts w:ascii="Times New Roman" w:hAnsi="Times New Roman"/>
          <w:lang w:val="ru-RU"/>
        </w:rPr>
        <w:t xml:space="preserve"> </w:t>
      </w:r>
      <w:r w:rsidR="007E6212" w:rsidRPr="00BF4BE4">
        <w:rPr>
          <w:rFonts w:ascii="Times New Roman" w:hAnsi="Times New Roman"/>
          <w:lang w:val="ru-RU"/>
        </w:rPr>
        <w:t xml:space="preserve">внести соотвествующие изменения и утвердить новую редакцию следующих документов : </w:t>
      </w:r>
    </w:p>
    <w:p w14:paraId="06FFBB18" w14:textId="77777777" w:rsidR="007E6212" w:rsidRPr="00BF4BE4" w:rsidRDefault="001969AA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hyperlink r:id="rId11" w:history="1">
        <w:r w:rsidR="007E6212" w:rsidRPr="00BF4BE4">
          <w:rPr>
            <w:rFonts w:ascii="Times New Roman" w:hAnsi="Times New Roman"/>
            <w:lang w:val="ru-RU" w:bidi="ar-SA"/>
          </w:rPr>
          <w:t>Инвестиционная декларация Саморегулируемой организации Союз «Строительное региональное объединение»</w:t>
        </w:r>
      </w:hyperlink>
    </w:p>
    <w:p w14:paraId="1BB92937" w14:textId="77777777" w:rsidR="007E6212" w:rsidRPr="00BF4BE4" w:rsidRDefault="001969AA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hyperlink r:id="rId12" w:history="1">
        <w:r w:rsidR="007E6212" w:rsidRPr="00BF4BE4">
          <w:rPr>
            <w:rFonts w:ascii="Times New Roman" w:hAnsi="Times New Roman"/>
            <w:lang w:val="ru-RU" w:bidi="ar-SA"/>
          </w:rPr>
          <w:t>Положение о компенсационном фонде возмещения вреда Саморегулируемой организации Союз «Строительное региональное объединение».</w:t>
        </w:r>
      </w:hyperlink>
    </w:p>
    <w:p w14:paraId="296EDDE0" w14:textId="77777777" w:rsidR="007E6212" w:rsidRPr="00BF4BE4" w:rsidRDefault="001969AA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hyperlink r:id="rId13" w:history="1">
        <w:r w:rsidR="007E6212" w:rsidRPr="00BF4BE4">
          <w:rPr>
            <w:rFonts w:ascii="Times New Roman" w:hAnsi="Times New Roman"/>
            <w:lang w:val="ru-RU" w:bidi="ar-SA"/>
          </w:rPr>
          <w:t>Правила саморегулирования «Порядок осуществления выплат из компенсационных фондов Саморегулируемой организации Союз «Строительное региональное объединение»</w:t>
        </w:r>
      </w:hyperlink>
    </w:p>
    <w:p w14:paraId="4D055787" w14:textId="72C5BF63" w:rsidR="007F014F" w:rsidRPr="00BF4BE4" w:rsidRDefault="007E6212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П-17. Положение о компенсационном фонде  обеспечения  договорных обязательств Саморегулируемой организации Союз «Строительное региональное объединение».</w:t>
      </w:r>
    </w:p>
    <w:p w14:paraId="12A48289" w14:textId="77777777" w:rsidR="000517C4" w:rsidRPr="00BF4BE4" w:rsidRDefault="000517C4" w:rsidP="000517C4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/>
        </w:rPr>
        <w:t xml:space="preserve">П-8 </w:t>
      </w:r>
      <w:r w:rsidRPr="00BF4BE4">
        <w:fldChar w:fldCharType="begin"/>
      </w:r>
      <w:r w:rsidRPr="00BF4BE4">
        <w:rPr>
          <w:lang w:val="ru-RU"/>
        </w:rPr>
        <w:instrText xml:space="preserve"> </w:instrText>
      </w:r>
      <w:r w:rsidRPr="00BF4BE4">
        <w:instrText>HYPERLINK</w:instrText>
      </w:r>
      <w:r w:rsidRPr="00BF4BE4">
        <w:rPr>
          <w:lang w:val="ru-RU"/>
        </w:rPr>
        <w:instrText xml:space="preserve"> "</w:instrText>
      </w:r>
      <w:r w:rsidRPr="00BF4BE4">
        <w:instrText>http</w:instrText>
      </w:r>
      <w:r w:rsidRPr="00BF4BE4">
        <w:rPr>
          <w:lang w:val="ru-RU"/>
        </w:rPr>
        <w:instrText>://</w:instrText>
      </w:r>
      <w:r w:rsidRPr="00BF4BE4">
        <w:instrText>www</w:instrText>
      </w:r>
      <w:r w:rsidRPr="00BF4BE4">
        <w:rPr>
          <w:lang w:val="ru-RU"/>
        </w:rPr>
        <w:instrText>.</w:instrText>
      </w:r>
      <w:r w:rsidRPr="00BF4BE4">
        <w:instrText>sro</w:instrText>
      </w:r>
      <w:r w:rsidRPr="00BF4BE4">
        <w:rPr>
          <w:lang w:val="ru-RU"/>
        </w:rPr>
        <w:instrText>-47.</w:instrText>
      </w:r>
      <w:r w:rsidRPr="00BF4BE4">
        <w:instrText>ru</w:instrText>
      </w:r>
      <w:r w:rsidRPr="00BF4BE4">
        <w:rPr>
          <w:lang w:val="ru-RU"/>
        </w:rPr>
        <w:instrText>/</w:instrText>
      </w:r>
      <w:r w:rsidRPr="00BF4BE4">
        <w:instrText>files</w:instrText>
      </w:r>
      <w:r w:rsidRPr="00BF4BE4">
        <w:rPr>
          <w:lang w:val="ru-RU"/>
        </w:rPr>
        <w:instrText>/</w:instrText>
      </w:r>
      <w:r w:rsidRPr="00BF4BE4">
        <w:instrText>sobr</w:instrText>
      </w:r>
      <w:r w:rsidRPr="00BF4BE4">
        <w:rPr>
          <w:lang w:val="ru-RU"/>
        </w:rPr>
        <w:instrText>/082016/</w:instrText>
      </w:r>
      <w:r w:rsidRPr="00BF4BE4">
        <w:instrText>p</w:instrText>
      </w:r>
      <w:r w:rsidRPr="00BF4BE4">
        <w:rPr>
          <w:lang w:val="ru-RU"/>
        </w:rPr>
        <w:instrText>8.</w:instrText>
      </w:r>
      <w:r w:rsidRPr="00BF4BE4">
        <w:instrText>docx</w:instrText>
      </w:r>
      <w:r w:rsidRPr="00BF4BE4">
        <w:rPr>
          <w:lang w:val="ru-RU"/>
        </w:rPr>
        <w:instrText xml:space="preserve">" </w:instrText>
      </w:r>
      <w:r w:rsidRPr="00BF4BE4">
        <w:fldChar w:fldCharType="separate"/>
      </w:r>
      <w:r w:rsidRPr="00BF4BE4">
        <w:rPr>
          <w:rFonts w:ascii="Times New Roman" w:hAnsi="Times New Roman"/>
          <w:lang w:val="ru-RU"/>
        </w:rPr>
        <w:t xml:space="preserve">Положение о членстве в </w:t>
      </w:r>
      <w:r w:rsidRPr="00BF4BE4">
        <w:rPr>
          <w:rFonts w:ascii="Times New Roman" w:hAnsi="Times New Roman"/>
          <w:lang w:val="ru-RU" w:bidi="ar-SA"/>
        </w:rPr>
        <w:t>Саморегулируемой организации Союз «Строительное региональное объединение».</w:t>
      </w:r>
    </w:p>
    <w:p w14:paraId="1C467DC4" w14:textId="7DCED85C" w:rsidR="00A24DC5" w:rsidRPr="00BF4BE4" w:rsidRDefault="000517C4" w:rsidP="000517C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</w:rPr>
        <w:fldChar w:fldCharType="end"/>
      </w:r>
    </w:p>
    <w:p w14:paraId="40B41117" w14:textId="019ED8AA" w:rsidR="00CD480D" w:rsidRPr="00BF4BE4" w:rsidRDefault="00CD480D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="00D93FD6" w:rsidRPr="00BF4BE4">
        <w:rPr>
          <w:rFonts w:ascii="Times New Roman" w:hAnsi="Times New Roman"/>
          <w:szCs w:val="24"/>
          <w:lang w:val="ru-RU"/>
        </w:rPr>
        <w:t xml:space="preserve">«За»-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57008781" w14:textId="77777777" w:rsidR="00CD480D" w:rsidRPr="00BF4BE4" w:rsidRDefault="00CD480D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«Против»- нет </w:t>
      </w:r>
    </w:p>
    <w:p w14:paraId="4A5B4C22" w14:textId="77777777" w:rsidR="00CD480D" w:rsidRPr="00BF4BE4" w:rsidRDefault="00CD480D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«Воздержались» - нет </w:t>
      </w:r>
    </w:p>
    <w:p w14:paraId="42BF5508" w14:textId="2B84C2A9" w:rsidR="007E6212" w:rsidRPr="00BF4BE4" w:rsidRDefault="00CD480D" w:rsidP="00E23B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lang w:val="ru-RU"/>
        </w:rPr>
        <w:t>Постановили:</w:t>
      </w:r>
      <w:r w:rsidRPr="00BF4BE4">
        <w:rPr>
          <w:rFonts w:ascii="Times New Roman" w:hAnsi="Times New Roman"/>
          <w:lang w:val="ru-RU" w:bidi="ar-SA"/>
        </w:rPr>
        <w:t xml:space="preserve"> </w:t>
      </w:r>
      <w:r w:rsidR="007E6212" w:rsidRPr="00BF4BE4">
        <w:rPr>
          <w:rFonts w:ascii="Times New Roman" w:hAnsi="Times New Roman"/>
          <w:lang w:val="ru-RU"/>
        </w:rPr>
        <w:t xml:space="preserve">Внести изменения и утвердить новую редакцию следующих документов : </w:t>
      </w:r>
    </w:p>
    <w:p w14:paraId="412DF144" w14:textId="77777777" w:rsidR="007E6212" w:rsidRPr="00BF4BE4" w:rsidRDefault="001969AA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hyperlink r:id="rId14" w:history="1">
        <w:r w:rsidR="007E6212" w:rsidRPr="00BF4BE4">
          <w:rPr>
            <w:rFonts w:ascii="Times New Roman" w:hAnsi="Times New Roman"/>
            <w:lang w:val="ru-RU" w:bidi="ar-SA"/>
          </w:rPr>
          <w:t>Инвестиционная декларация Саморегулируемой организации Союз «Строительное региональное объединение»</w:t>
        </w:r>
      </w:hyperlink>
    </w:p>
    <w:p w14:paraId="1A8DA3FC" w14:textId="77777777" w:rsidR="007E6212" w:rsidRPr="00BF4BE4" w:rsidRDefault="001969AA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hyperlink r:id="rId15" w:history="1">
        <w:r w:rsidR="007E6212" w:rsidRPr="00BF4BE4">
          <w:rPr>
            <w:rFonts w:ascii="Times New Roman" w:hAnsi="Times New Roman"/>
            <w:lang w:val="ru-RU" w:bidi="ar-SA"/>
          </w:rPr>
          <w:t>Положение о компенсационном фонде возмещения вреда Саморегулируемой организации Союз «Строительное региональное объединение».</w:t>
        </w:r>
      </w:hyperlink>
    </w:p>
    <w:p w14:paraId="46D8ABB3" w14:textId="77777777" w:rsidR="007E6212" w:rsidRPr="00BF4BE4" w:rsidRDefault="001969AA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hyperlink r:id="rId16" w:history="1">
        <w:r w:rsidR="007E6212" w:rsidRPr="00BF4BE4">
          <w:rPr>
            <w:rFonts w:ascii="Times New Roman" w:hAnsi="Times New Roman"/>
            <w:lang w:val="ru-RU" w:bidi="ar-SA"/>
          </w:rPr>
          <w:t>Правила саморегулирования «Порядок осуществления выплат из компенсационных фондов Саморегулируемой организации Союз «Строительное региональное объединение»</w:t>
        </w:r>
      </w:hyperlink>
    </w:p>
    <w:p w14:paraId="013FD1DD" w14:textId="77777777" w:rsidR="007E6212" w:rsidRPr="00BF4BE4" w:rsidRDefault="007E6212" w:rsidP="00E23B3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П-17. Положение о компенсационном фонде  обеспечения  договорных обязательств Саморегулируемой организации Союз «Строительное региональное объединение».</w:t>
      </w:r>
    </w:p>
    <w:p w14:paraId="04E917CD" w14:textId="77777777" w:rsidR="000517C4" w:rsidRPr="00BF4BE4" w:rsidRDefault="000517C4" w:rsidP="000517C4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/>
        </w:rPr>
        <w:t xml:space="preserve">П-8 </w:t>
      </w:r>
      <w:r w:rsidRPr="00BF4BE4">
        <w:fldChar w:fldCharType="begin"/>
      </w:r>
      <w:r w:rsidRPr="00BF4BE4">
        <w:rPr>
          <w:lang w:val="ru-RU"/>
        </w:rPr>
        <w:instrText xml:space="preserve"> </w:instrText>
      </w:r>
      <w:r w:rsidRPr="00BF4BE4">
        <w:instrText>HYPERLINK</w:instrText>
      </w:r>
      <w:r w:rsidRPr="00BF4BE4">
        <w:rPr>
          <w:lang w:val="ru-RU"/>
        </w:rPr>
        <w:instrText xml:space="preserve"> "</w:instrText>
      </w:r>
      <w:r w:rsidRPr="00BF4BE4">
        <w:instrText>http</w:instrText>
      </w:r>
      <w:r w:rsidRPr="00BF4BE4">
        <w:rPr>
          <w:lang w:val="ru-RU"/>
        </w:rPr>
        <w:instrText>://</w:instrText>
      </w:r>
      <w:r w:rsidRPr="00BF4BE4">
        <w:instrText>www</w:instrText>
      </w:r>
      <w:r w:rsidRPr="00BF4BE4">
        <w:rPr>
          <w:lang w:val="ru-RU"/>
        </w:rPr>
        <w:instrText>.</w:instrText>
      </w:r>
      <w:r w:rsidRPr="00BF4BE4">
        <w:instrText>sro</w:instrText>
      </w:r>
      <w:r w:rsidRPr="00BF4BE4">
        <w:rPr>
          <w:lang w:val="ru-RU"/>
        </w:rPr>
        <w:instrText>-47.</w:instrText>
      </w:r>
      <w:r w:rsidRPr="00BF4BE4">
        <w:instrText>ru</w:instrText>
      </w:r>
      <w:r w:rsidRPr="00BF4BE4">
        <w:rPr>
          <w:lang w:val="ru-RU"/>
        </w:rPr>
        <w:instrText>/</w:instrText>
      </w:r>
      <w:r w:rsidRPr="00BF4BE4">
        <w:instrText>files</w:instrText>
      </w:r>
      <w:r w:rsidRPr="00BF4BE4">
        <w:rPr>
          <w:lang w:val="ru-RU"/>
        </w:rPr>
        <w:instrText>/</w:instrText>
      </w:r>
      <w:r w:rsidRPr="00BF4BE4">
        <w:instrText>sobr</w:instrText>
      </w:r>
      <w:r w:rsidRPr="00BF4BE4">
        <w:rPr>
          <w:lang w:val="ru-RU"/>
        </w:rPr>
        <w:instrText>/082016/</w:instrText>
      </w:r>
      <w:r w:rsidRPr="00BF4BE4">
        <w:instrText>p</w:instrText>
      </w:r>
      <w:r w:rsidRPr="00BF4BE4">
        <w:rPr>
          <w:lang w:val="ru-RU"/>
        </w:rPr>
        <w:instrText>8.</w:instrText>
      </w:r>
      <w:r w:rsidRPr="00BF4BE4">
        <w:instrText>docx</w:instrText>
      </w:r>
      <w:r w:rsidRPr="00BF4BE4">
        <w:rPr>
          <w:lang w:val="ru-RU"/>
        </w:rPr>
        <w:instrText xml:space="preserve">" </w:instrText>
      </w:r>
      <w:r w:rsidRPr="00BF4BE4">
        <w:fldChar w:fldCharType="separate"/>
      </w:r>
      <w:r w:rsidRPr="00BF4BE4">
        <w:rPr>
          <w:rFonts w:ascii="Times New Roman" w:hAnsi="Times New Roman"/>
          <w:lang w:val="ru-RU"/>
        </w:rPr>
        <w:t xml:space="preserve">Положение о членстве в </w:t>
      </w:r>
      <w:r w:rsidRPr="00BF4BE4">
        <w:rPr>
          <w:rFonts w:ascii="Times New Roman" w:hAnsi="Times New Roman"/>
          <w:lang w:val="ru-RU" w:bidi="ar-SA"/>
        </w:rPr>
        <w:t>Саморегулируемой организации Союз «Строительное региональное объединение».</w:t>
      </w:r>
    </w:p>
    <w:p w14:paraId="60715455" w14:textId="4F258ECD" w:rsidR="00300AA2" w:rsidRPr="00BF4BE4" w:rsidRDefault="000517C4" w:rsidP="000517C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</w:rPr>
        <w:fldChar w:fldCharType="end"/>
      </w:r>
    </w:p>
    <w:p w14:paraId="712E2661" w14:textId="480C6B28" w:rsidR="00A24DC5" w:rsidRPr="00BF4BE4" w:rsidRDefault="00883FCD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b/>
          <w:lang w:val="ru-RU"/>
        </w:rPr>
        <w:lastRenderedPageBreak/>
        <w:t xml:space="preserve">По </w:t>
      </w:r>
      <w:r w:rsidR="00D57A8D" w:rsidRPr="00BF4BE4">
        <w:rPr>
          <w:rFonts w:ascii="Times New Roman" w:hAnsi="Times New Roman"/>
          <w:b/>
          <w:lang w:val="ru-RU"/>
        </w:rPr>
        <w:t xml:space="preserve">четвертому </w:t>
      </w:r>
      <w:r w:rsidRPr="00BF4BE4">
        <w:rPr>
          <w:rFonts w:ascii="Times New Roman" w:hAnsi="Times New Roman"/>
          <w:b/>
          <w:lang w:val="ru-RU"/>
        </w:rPr>
        <w:t xml:space="preserve"> вопросу:</w:t>
      </w:r>
      <w:r w:rsidR="00E24711" w:rsidRPr="00BF4BE4">
        <w:rPr>
          <w:rFonts w:ascii="Times New Roman" w:hAnsi="Times New Roman"/>
          <w:lang w:val="ru-RU"/>
        </w:rPr>
        <w:t xml:space="preserve"> </w:t>
      </w:r>
      <w:r w:rsidR="0093590F" w:rsidRPr="00BF4BE4">
        <w:rPr>
          <w:rFonts w:ascii="Times New Roman" w:hAnsi="Times New Roman"/>
          <w:lang w:val="ru-RU"/>
        </w:rPr>
        <w:t>слушали</w:t>
      </w:r>
      <w:r w:rsidR="00670912" w:rsidRPr="00BF4BE4">
        <w:rPr>
          <w:rFonts w:ascii="Times New Roman" w:hAnsi="Times New Roman"/>
          <w:lang w:val="ru-RU"/>
        </w:rPr>
        <w:t xml:space="preserve"> </w:t>
      </w:r>
      <w:r w:rsidR="00D57A8D" w:rsidRPr="00BF4BE4">
        <w:rPr>
          <w:rFonts w:ascii="Times New Roman" w:hAnsi="Times New Roman"/>
          <w:lang w:val="ru-RU"/>
        </w:rPr>
        <w:t>Бун</w:t>
      </w:r>
      <w:r w:rsidR="008243A8" w:rsidRPr="00BF4BE4">
        <w:rPr>
          <w:rFonts w:ascii="Times New Roman" w:hAnsi="Times New Roman"/>
          <w:lang w:val="ru-RU"/>
        </w:rPr>
        <w:t>и</w:t>
      </w:r>
      <w:r w:rsidR="00D57A8D" w:rsidRPr="00BF4BE4">
        <w:rPr>
          <w:rFonts w:ascii="Times New Roman" w:hAnsi="Times New Roman"/>
          <w:lang w:val="ru-RU"/>
        </w:rPr>
        <w:t>ну Ю.Ю.</w:t>
      </w:r>
      <w:r w:rsidR="0093590F" w:rsidRPr="00BF4BE4">
        <w:rPr>
          <w:rFonts w:ascii="Times New Roman" w:hAnsi="Times New Roman"/>
          <w:lang w:val="ru-RU"/>
        </w:rPr>
        <w:t xml:space="preserve">, </w:t>
      </w:r>
      <w:r w:rsidR="00D57A8D" w:rsidRPr="00BF4BE4">
        <w:rPr>
          <w:rFonts w:ascii="Times New Roman" w:hAnsi="Times New Roman"/>
          <w:lang w:val="ru-RU"/>
        </w:rPr>
        <w:t>которая</w:t>
      </w:r>
      <w:r w:rsidR="00670912" w:rsidRPr="00BF4BE4">
        <w:rPr>
          <w:rFonts w:ascii="Times New Roman" w:hAnsi="Times New Roman"/>
          <w:lang w:val="ru-RU"/>
        </w:rPr>
        <w:t xml:space="preserve"> сообщил</w:t>
      </w:r>
      <w:r w:rsidR="00D57A8D" w:rsidRPr="00BF4BE4">
        <w:rPr>
          <w:rFonts w:ascii="Times New Roman" w:hAnsi="Times New Roman"/>
          <w:lang w:val="ru-RU"/>
        </w:rPr>
        <w:t>а</w:t>
      </w:r>
      <w:r w:rsidR="00670912" w:rsidRPr="00BF4BE4">
        <w:rPr>
          <w:rFonts w:ascii="Times New Roman" w:hAnsi="Times New Roman"/>
          <w:lang w:val="ru-RU"/>
        </w:rPr>
        <w:t xml:space="preserve">, что в связи с вступлением в силу Федерального закона от </w:t>
      </w:r>
      <w:r w:rsidR="00A24DC5" w:rsidRPr="00BF4BE4">
        <w:rPr>
          <w:rFonts w:ascii="Times New Roman" w:hAnsi="Times New Roman"/>
          <w:lang w:val="ru-RU"/>
        </w:rPr>
        <w:t>29.12.2015 г.  № 382-ФЗ “Об арбитраже (третейском разбирательстве) в Российской Федерации” и несоотве</w:t>
      </w:r>
      <w:r w:rsidR="000517C4" w:rsidRPr="00BF4BE4">
        <w:rPr>
          <w:rFonts w:ascii="Times New Roman" w:hAnsi="Times New Roman"/>
          <w:lang w:val="ru-RU"/>
        </w:rPr>
        <w:t>т</w:t>
      </w:r>
      <w:r w:rsidR="00A24DC5" w:rsidRPr="00BF4BE4">
        <w:rPr>
          <w:rFonts w:ascii="Times New Roman" w:hAnsi="Times New Roman"/>
          <w:lang w:val="ru-RU"/>
        </w:rPr>
        <w:t>ствием постоянно действующего Третейского суда при СРОС “СРО” требованиям вышеназванного закона</w:t>
      </w:r>
      <w:r w:rsidR="00E23B3E" w:rsidRPr="00BF4BE4">
        <w:rPr>
          <w:rFonts w:ascii="Times New Roman" w:hAnsi="Times New Roman"/>
          <w:lang w:val="ru-RU"/>
        </w:rPr>
        <w:t>,</w:t>
      </w:r>
      <w:r w:rsidR="00A24DC5" w:rsidRPr="00BF4BE4">
        <w:rPr>
          <w:rFonts w:ascii="Times New Roman" w:hAnsi="Times New Roman"/>
          <w:lang w:val="ru-RU"/>
        </w:rPr>
        <w:t xml:space="preserve"> необходимо  упразднить  </w:t>
      </w:r>
      <w:r w:rsidR="00A24DC5" w:rsidRPr="00BF4BE4">
        <w:rPr>
          <w:rFonts w:ascii="Times New Roman" w:hAnsi="Times New Roman"/>
          <w:lang w:val="ru-RU" w:bidi="ar-SA"/>
        </w:rPr>
        <w:t>постоянно действующий Третейскоий суд при Саморегулируемой организации Союз «Строительное региональное объединен</w:t>
      </w:r>
      <w:r w:rsidR="000517C4" w:rsidRPr="00BF4BE4">
        <w:rPr>
          <w:rFonts w:ascii="Times New Roman" w:hAnsi="Times New Roman"/>
          <w:lang w:val="ru-RU" w:bidi="ar-SA"/>
        </w:rPr>
        <w:t>ие» и признать недействующими</w:t>
      </w:r>
      <w:r w:rsidR="00A24DC5" w:rsidRPr="00BF4BE4">
        <w:rPr>
          <w:rFonts w:ascii="Times New Roman" w:hAnsi="Times New Roman"/>
          <w:lang w:val="ru-RU" w:bidi="ar-SA"/>
        </w:rPr>
        <w:t>:</w:t>
      </w:r>
    </w:p>
    <w:p w14:paraId="12834B61" w14:textId="73E6893B" w:rsidR="00A24DC5" w:rsidRPr="00BF4BE4" w:rsidRDefault="00A24DC5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- П-10 Положение о постоянно действующем Третейском суде, созданном при Саморегулируемой организации Союз «Строительное региональное объединение»</w:t>
      </w:r>
    </w:p>
    <w:p w14:paraId="51EF90B1" w14:textId="6E2B85DB" w:rsidR="00A24DC5" w:rsidRPr="00BF4BE4" w:rsidRDefault="00A24DC5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- П-11 Положение о третейских сборах и расходах постоянно действующего Третейского суда при Саморегулируемой организации Союз «Строительное региональное объединение»</w:t>
      </w:r>
    </w:p>
    <w:p w14:paraId="74F052F8" w14:textId="77777777" w:rsidR="00A24DC5" w:rsidRPr="00BF4BE4" w:rsidRDefault="00A24DC5" w:rsidP="00E23B3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lang w:val="ru-RU" w:bidi="ar-SA"/>
        </w:rPr>
      </w:pPr>
    </w:p>
    <w:p w14:paraId="09486BCA" w14:textId="5575C49B" w:rsidR="00A24DC5" w:rsidRPr="00BF4BE4" w:rsidRDefault="00A24DC5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BF4BE4">
        <w:rPr>
          <w:rFonts w:ascii="Times New Roman" w:hAnsi="Times New Roman"/>
          <w:szCs w:val="24"/>
          <w:lang w:val="ru-RU"/>
        </w:rPr>
        <w:t xml:space="preserve">«За»-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3A5BD7DC" w14:textId="77777777" w:rsidR="00A24DC5" w:rsidRPr="00BF4BE4" w:rsidRDefault="00A24DC5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«Против»- нет </w:t>
      </w:r>
    </w:p>
    <w:p w14:paraId="7074E497" w14:textId="77777777" w:rsidR="00A24DC5" w:rsidRPr="00BF4BE4" w:rsidRDefault="00A24DC5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«Воздержались» - нет </w:t>
      </w:r>
    </w:p>
    <w:p w14:paraId="4D0B5FEC" w14:textId="731736E8" w:rsidR="00A24DC5" w:rsidRPr="00BF4BE4" w:rsidRDefault="00A24DC5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b/>
          <w:lang w:val="ru-RU"/>
        </w:rPr>
        <w:t>Постановили:</w:t>
      </w:r>
      <w:r w:rsidRPr="00BF4BE4">
        <w:rPr>
          <w:rFonts w:ascii="Times New Roman" w:hAnsi="Times New Roman"/>
          <w:lang w:val="ru-RU"/>
        </w:rPr>
        <w:t xml:space="preserve"> </w:t>
      </w:r>
      <w:r w:rsidR="00E23B3E" w:rsidRPr="00BF4BE4">
        <w:rPr>
          <w:rFonts w:ascii="Times New Roman" w:hAnsi="Times New Roman"/>
          <w:lang w:val="ru-RU"/>
        </w:rPr>
        <w:t>У</w:t>
      </w:r>
      <w:r w:rsidRPr="00BF4BE4">
        <w:rPr>
          <w:rFonts w:ascii="Times New Roman" w:hAnsi="Times New Roman"/>
          <w:lang w:val="ru-RU"/>
        </w:rPr>
        <w:t xml:space="preserve">празднить  </w:t>
      </w:r>
      <w:r w:rsidRPr="00BF4BE4">
        <w:rPr>
          <w:rFonts w:ascii="Times New Roman" w:hAnsi="Times New Roman"/>
          <w:lang w:val="ru-RU" w:bidi="ar-SA"/>
        </w:rPr>
        <w:t>постоянно действующий Т</w:t>
      </w:r>
      <w:r w:rsidR="00E23B3E" w:rsidRPr="00BF4BE4">
        <w:rPr>
          <w:rFonts w:ascii="Times New Roman" w:hAnsi="Times New Roman"/>
          <w:lang w:val="ru-RU" w:bidi="ar-SA"/>
        </w:rPr>
        <w:t>ретейск</w:t>
      </w:r>
      <w:r w:rsidRPr="00BF4BE4">
        <w:rPr>
          <w:rFonts w:ascii="Times New Roman" w:hAnsi="Times New Roman"/>
          <w:lang w:val="ru-RU" w:bidi="ar-SA"/>
        </w:rPr>
        <w:t>ий суд при Саморегулируемой организации Союз «Строительное региональное объединение» и признать недейств</w:t>
      </w:r>
      <w:r w:rsidR="000517C4" w:rsidRPr="00BF4BE4">
        <w:rPr>
          <w:rFonts w:ascii="Times New Roman" w:hAnsi="Times New Roman"/>
          <w:lang w:val="ru-RU" w:bidi="ar-SA"/>
        </w:rPr>
        <w:t>ующими</w:t>
      </w:r>
      <w:r w:rsidRPr="00BF4BE4">
        <w:rPr>
          <w:rFonts w:ascii="Times New Roman" w:hAnsi="Times New Roman"/>
          <w:lang w:val="ru-RU" w:bidi="ar-SA"/>
        </w:rPr>
        <w:t>:</w:t>
      </w:r>
    </w:p>
    <w:p w14:paraId="486BAF7C" w14:textId="77777777" w:rsidR="00A24DC5" w:rsidRPr="00BF4BE4" w:rsidRDefault="00A24DC5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- П-10 Положение о постоянно действующем Третейском суде, созданном при Саморегулируемой организации Союз «Строительное региональное объединение»</w:t>
      </w:r>
    </w:p>
    <w:p w14:paraId="60289186" w14:textId="2FAF0C53" w:rsidR="00A24DC5" w:rsidRPr="00BF4BE4" w:rsidRDefault="00A24DC5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lang w:val="ru-RU" w:bidi="ar-SA"/>
        </w:rPr>
        <w:t>- П-11 Положение о третейских сборах и расходах постоянно действующего Третейского суда при Саморегулируемой организации Союз «Строительное региональное объединение»</w:t>
      </w:r>
    </w:p>
    <w:p w14:paraId="69788C37" w14:textId="77777777" w:rsidR="00E23B3E" w:rsidRPr="00BF4BE4" w:rsidRDefault="00E23B3E" w:rsidP="00E23B3E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65DBD968" w14:textId="516302CB" w:rsidR="00A24DC5" w:rsidRPr="00BF4BE4" w:rsidRDefault="00A24DC5" w:rsidP="00E23B3E">
      <w:pPr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lang w:val="ru-RU"/>
        </w:rPr>
        <w:t>По пятому  вопросу</w:t>
      </w:r>
      <w:r w:rsidRPr="00BF4BE4">
        <w:rPr>
          <w:rFonts w:ascii="Times New Roman" w:hAnsi="Times New Roman"/>
          <w:lang w:val="ru-RU"/>
        </w:rPr>
        <w:t xml:space="preserve">: слушали  Ладатко А.П. , который сообщил, что Союз  получил от НОСТРОЙ разъяснения </w:t>
      </w:r>
      <w:r w:rsidR="006D0673" w:rsidRPr="00BF4BE4">
        <w:rPr>
          <w:rFonts w:ascii="Times New Roman" w:hAnsi="Times New Roman"/>
          <w:lang w:val="ru-RU"/>
        </w:rPr>
        <w:t>(письмо исх. № 02-3771/16</w:t>
      </w:r>
      <w:r w:rsidRPr="00BF4BE4">
        <w:rPr>
          <w:rFonts w:ascii="Times New Roman" w:hAnsi="Times New Roman"/>
          <w:lang w:val="ru-RU"/>
        </w:rPr>
        <w:t xml:space="preserve"> от </w:t>
      </w:r>
      <w:r w:rsidR="006D0673" w:rsidRPr="00BF4BE4">
        <w:rPr>
          <w:rFonts w:ascii="Times New Roman" w:hAnsi="Times New Roman"/>
          <w:lang w:val="ru-RU"/>
        </w:rPr>
        <w:t>04.10.2016 г.</w:t>
      </w:r>
      <w:r w:rsidRPr="00BF4BE4">
        <w:rPr>
          <w:rFonts w:ascii="Times New Roman" w:hAnsi="Times New Roman"/>
          <w:lang w:val="ru-RU"/>
        </w:rPr>
        <w:t xml:space="preserve"> г. ) об обязанности саморегулируемой организации перечислить  взнос в компенсационный фонд </w:t>
      </w:r>
      <w:r w:rsidR="00E23B3E" w:rsidRPr="00BF4BE4">
        <w:rPr>
          <w:rFonts w:ascii="Times New Roman" w:hAnsi="Times New Roman"/>
          <w:lang w:val="ru-RU"/>
        </w:rPr>
        <w:t xml:space="preserve">в другую саморегулируемую организацию,  </w:t>
      </w:r>
      <w:r w:rsidRPr="00BF4BE4">
        <w:rPr>
          <w:rFonts w:ascii="Times New Roman" w:hAnsi="Times New Roman"/>
          <w:lang w:val="ru-RU"/>
        </w:rPr>
        <w:t>в  объеме, равном</w:t>
      </w:r>
      <w:r w:rsidR="00E23B3E" w:rsidRPr="00BF4BE4">
        <w:rPr>
          <w:rFonts w:ascii="Times New Roman" w:hAnsi="Times New Roman"/>
          <w:lang w:val="ru-RU"/>
        </w:rPr>
        <w:t xml:space="preserve"> уплаченному ранее членом СРО, взносу,</w:t>
      </w:r>
      <w:r w:rsidRPr="00BF4BE4">
        <w:rPr>
          <w:rFonts w:ascii="Times New Roman" w:hAnsi="Times New Roman"/>
          <w:lang w:val="ru-RU"/>
        </w:rPr>
        <w:t xml:space="preserve"> в случае, если к ней обратился добровольно вышедший член СРО с требованием о перечислении данного взноса в   СРО, в которое он перешел по месту своей регистрации (часть 13 ст. 3.3. 191-ФЗ «О введении в действие Градостроительного кодекса Российской Федерации" в редакции от 03.07.2016 г.,), независимо от того факта, что денежные средства саморегулируемой организации размещены  в российских кредитных организациях у которых Центральным банком РФ  отзована лицензия, но при этом процедура банкротства не окончена. Согласно данным разъяснениям, риски сохранения размера  минимально необходимого </w:t>
      </w:r>
      <w:r w:rsidR="00E23B3E" w:rsidRPr="00BF4BE4">
        <w:rPr>
          <w:rFonts w:ascii="Times New Roman" w:hAnsi="Times New Roman"/>
          <w:lang w:val="ru-RU"/>
        </w:rPr>
        <w:t>компенсационного фонда</w:t>
      </w:r>
      <w:r w:rsidRPr="00BF4BE4">
        <w:rPr>
          <w:rFonts w:ascii="Times New Roman" w:hAnsi="Times New Roman"/>
          <w:lang w:val="ru-RU"/>
        </w:rPr>
        <w:t>, лежат исключительно на  членах саморегулируемой организации, которы</w:t>
      </w:r>
      <w:r w:rsidR="00E23B3E" w:rsidRPr="00BF4BE4">
        <w:rPr>
          <w:rFonts w:ascii="Times New Roman" w:hAnsi="Times New Roman"/>
          <w:lang w:val="ru-RU"/>
        </w:rPr>
        <w:t>е зар</w:t>
      </w:r>
      <w:r w:rsidRPr="00BF4BE4">
        <w:rPr>
          <w:rFonts w:ascii="Times New Roman" w:hAnsi="Times New Roman"/>
          <w:lang w:val="ru-RU"/>
        </w:rPr>
        <w:t>еги</w:t>
      </w:r>
      <w:r w:rsidR="00E23B3E" w:rsidRPr="00BF4BE4">
        <w:rPr>
          <w:rFonts w:ascii="Times New Roman" w:hAnsi="Times New Roman"/>
          <w:lang w:val="ru-RU"/>
        </w:rPr>
        <w:t>ст</w:t>
      </w:r>
      <w:r w:rsidRPr="00BF4BE4">
        <w:rPr>
          <w:rFonts w:ascii="Times New Roman" w:hAnsi="Times New Roman"/>
          <w:lang w:val="ru-RU"/>
        </w:rPr>
        <w:t xml:space="preserve">рированы по месту регистрации такой СРО. При этом, мы считаем, что данное положение дел противоречит принципам справедливости, а так же требованиям законодательства, в части  предоставления равных прав и возложения  равных обязанностей  на всех участников  гражданского оборота, </w:t>
      </w:r>
      <w:r w:rsidR="00E23B3E" w:rsidRPr="00BF4BE4">
        <w:rPr>
          <w:rFonts w:ascii="Times New Roman" w:hAnsi="Times New Roman"/>
          <w:lang w:val="ru-RU"/>
        </w:rPr>
        <w:t xml:space="preserve">в том числе членов  некоммерческих организаций, </w:t>
      </w:r>
      <w:r w:rsidRPr="00BF4BE4">
        <w:rPr>
          <w:rFonts w:ascii="Times New Roman" w:hAnsi="Times New Roman"/>
          <w:lang w:val="ru-RU"/>
        </w:rPr>
        <w:t xml:space="preserve">независимо от места их регистрации и прямо ущемляет права членов СРО, которые останутся членами такой саморегулируемой организации после 01 июля 2017 года. </w:t>
      </w:r>
    </w:p>
    <w:p w14:paraId="63972F4B" w14:textId="0C91BF1B" w:rsidR="00A24DC5" w:rsidRPr="00BF4BE4" w:rsidRDefault="00A24DC5" w:rsidP="00E23B3E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 xml:space="preserve"> С учетом того, что часть денежных средств Союза размещена  в российских кредитных организациях у которых Центральным банком РФ  отозвана лицензия, но при этом процедура банкротства не окончена, предлагаем принять  решение о возложении обязанности  на переходящих, в соответствии с положениями </w:t>
      </w:r>
      <w:r w:rsidR="00E23B3E" w:rsidRPr="00BF4BE4">
        <w:rPr>
          <w:rFonts w:ascii="Times New Roman" w:hAnsi="Times New Roman"/>
          <w:lang w:val="ru-RU"/>
        </w:rPr>
        <w:t>ст. 3.3. 191-ФЗ «О введении в действие Градостроительного кодекса Российской Федерации" в редакции от 03.07.2016 г.</w:t>
      </w:r>
      <w:r w:rsidRPr="00BF4BE4">
        <w:rPr>
          <w:rFonts w:ascii="Times New Roman" w:hAnsi="Times New Roman"/>
          <w:lang w:val="ru-RU"/>
        </w:rPr>
        <w:t>, членов  СРО  довнести взносы в компенсационный фонд в размере необходимом для его увеличения до минимально необходимого не позднее даты выхода такого члена.</w:t>
      </w:r>
    </w:p>
    <w:p w14:paraId="26DFD398" w14:textId="6FA43910" w:rsidR="00E23B3E" w:rsidRPr="00BF4BE4" w:rsidRDefault="00A24DC5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Размер доплаты каждого отдельного члена рассчитать по формуле: сумма ранее уплаченного взноса в компенсационный фонд членом саморегулируемой организации</w:t>
      </w:r>
      <w:r w:rsidR="00E23B3E" w:rsidRPr="00BF4BE4">
        <w:rPr>
          <w:rFonts w:ascii="Times New Roman" w:hAnsi="Times New Roman"/>
          <w:szCs w:val="24"/>
          <w:lang w:val="ru-RU"/>
        </w:rPr>
        <w:t>,</w:t>
      </w:r>
      <w:r w:rsidRPr="00BF4BE4">
        <w:rPr>
          <w:rFonts w:ascii="Times New Roman" w:hAnsi="Times New Roman"/>
          <w:szCs w:val="24"/>
          <w:lang w:val="ru-RU"/>
        </w:rPr>
        <w:t xml:space="preserve">  деленная на сумму минимально необходимого компенсационного фонда и умноженная на размер общей доплаты, определенный в соответствии с  решением Совета директоров Союза. </w:t>
      </w:r>
      <w:r w:rsidR="00E23B3E" w:rsidRPr="00BF4BE4">
        <w:rPr>
          <w:rFonts w:ascii="Times New Roman" w:hAnsi="Times New Roman"/>
          <w:szCs w:val="24"/>
          <w:lang w:val="ru-RU"/>
        </w:rPr>
        <w:t xml:space="preserve">Определить что сумма общей доплаты рассчитывается в  </w:t>
      </w:r>
      <w:r w:rsidRPr="00BF4BE4">
        <w:rPr>
          <w:rFonts w:ascii="Times New Roman" w:hAnsi="Times New Roman"/>
          <w:szCs w:val="24"/>
          <w:lang w:val="ru-RU"/>
        </w:rPr>
        <w:t xml:space="preserve"> </w:t>
      </w:r>
      <w:r w:rsidR="00E23B3E" w:rsidRPr="00BF4BE4">
        <w:rPr>
          <w:rFonts w:ascii="Times New Roman" w:hAnsi="Times New Roman"/>
          <w:szCs w:val="24"/>
          <w:lang w:val="ru-RU"/>
        </w:rPr>
        <w:t xml:space="preserve">размере разницы между минимальным  размером компенсационного фонда, рассчитанном исходя из количества действующих членов саморегулируемой организации числящихся в реестре на день принятия решения о внесении дополнительных взносов в компенсационный фонд и сумм, уплаченных </w:t>
      </w:r>
      <w:r w:rsidR="00E23B3E" w:rsidRPr="00BF4BE4">
        <w:rPr>
          <w:rFonts w:ascii="Times New Roman" w:hAnsi="Times New Roman"/>
          <w:szCs w:val="24"/>
          <w:lang w:val="ru-RU"/>
        </w:rPr>
        <w:lastRenderedPageBreak/>
        <w:t xml:space="preserve">ими в качестве  взносов  в компенсационный фонд, и размером компенсационного фонда, не размещенного в российских кредитных организациях лишившихся лицензии и находящихся в стадии банкротства. </w:t>
      </w:r>
    </w:p>
    <w:p w14:paraId="4C04DB18" w14:textId="77777777" w:rsidR="00E23B3E" w:rsidRPr="00BF4BE4" w:rsidRDefault="00A24DC5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Поручить бухгалтерии Союза осуществить расчет </w:t>
      </w:r>
      <w:r w:rsidR="00E23B3E" w:rsidRPr="00BF4BE4">
        <w:rPr>
          <w:rFonts w:ascii="Times New Roman" w:hAnsi="Times New Roman"/>
          <w:szCs w:val="24"/>
          <w:lang w:val="ru-RU"/>
        </w:rPr>
        <w:t>сумм доплат</w:t>
      </w:r>
      <w:r w:rsidRPr="00BF4BE4">
        <w:rPr>
          <w:rFonts w:ascii="Times New Roman" w:hAnsi="Times New Roman"/>
          <w:szCs w:val="24"/>
          <w:lang w:val="ru-RU"/>
        </w:rPr>
        <w:t xml:space="preserve"> и направить  данную информацию  каждому переходящему  члену СРО с приложением расчета суммы необходимой доплаты для каждого члена (счета на доплату).</w:t>
      </w:r>
    </w:p>
    <w:p w14:paraId="429B9182" w14:textId="71560334" w:rsidR="00A24DC5" w:rsidRPr="00BF4BE4" w:rsidRDefault="00A24DC5" w:rsidP="00E23B3E">
      <w:pPr>
        <w:pStyle w:val="a5"/>
        <w:ind w:firstLine="567"/>
        <w:jc w:val="both"/>
        <w:rPr>
          <w:rFonts w:ascii="Times New Roman" w:hAnsi="Times New Roman"/>
          <w:szCs w:val="24"/>
        </w:rPr>
      </w:pPr>
      <w:r w:rsidRPr="00BF4BE4">
        <w:rPr>
          <w:rFonts w:ascii="Times New Roman" w:hAnsi="Times New Roman"/>
          <w:szCs w:val="24"/>
          <w:lang w:val="ru-RU"/>
        </w:rPr>
        <w:t xml:space="preserve">  В случае, если “переходящим” членом СРО данная обязанность будет исполнена- осуществлять перевод (выплату) из средств компенсационного фонда при переходе данной организации в иную саморегулируемую организацию по месту регистрации такого члена, в объеме равном взносу в компенсационный фоннд, уплаченному таким членом при вступлении в   </w:t>
      </w:r>
      <w:r w:rsidRPr="00BF4BE4">
        <w:rPr>
          <w:rFonts w:ascii="Times New Roman" w:hAnsi="Times New Roman"/>
          <w:lang w:val="ru-RU" w:bidi="ar-SA"/>
        </w:rPr>
        <w:t xml:space="preserve">Саморегулируемую организацию </w:t>
      </w:r>
      <w:r w:rsidRPr="00BF4BE4">
        <w:rPr>
          <w:rFonts w:ascii="Times New Roman" w:hAnsi="Times New Roman"/>
          <w:lang w:bidi="ar-SA"/>
        </w:rPr>
        <w:t xml:space="preserve">Союз «Строительное региональное объединение».  </w:t>
      </w:r>
      <w:r w:rsidRPr="00BF4BE4">
        <w:rPr>
          <w:rFonts w:ascii="Times New Roman" w:hAnsi="Times New Roman"/>
          <w:lang w:val="ru-RU" w:bidi="ar-SA"/>
        </w:rPr>
        <w:t xml:space="preserve">При неисполнении  членом СРО (бывшим членом СРО) вышеназванной обязанности по доплате, осуществлять перевод  (выплату) денежных средств </w:t>
      </w:r>
      <w:r w:rsidRPr="00BF4BE4">
        <w:rPr>
          <w:rFonts w:ascii="Times New Roman" w:hAnsi="Times New Roman"/>
          <w:szCs w:val="24"/>
          <w:lang w:val="ru-RU"/>
        </w:rPr>
        <w:t xml:space="preserve">в объеме равном взносу в компенсационный фонд, уплаченному таким членом при вступлении в   </w:t>
      </w:r>
      <w:r w:rsidRPr="00BF4BE4">
        <w:rPr>
          <w:rFonts w:ascii="Times New Roman" w:hAnsi="Times New Roman"/>
          <w:lang w:val="ru-RU" w:bidi="ar-SA"/>
        </w:rPr>
        <w:t xml:space="preserve">Саморегулируемую организацию </w:t>
      </w:r>
      <w:r w:rsidRPr="00BF4BE4">
        <w:rPr>
          <w:rFonts w:ascii="Times New Roman" w:hAnsi="Times New Roman"/>
          <w:lang w:bidi="ar-SA"/>
        </w:rPr>
        <w:t>Союз «Строительное региональное объединение» за минусом  необходимой суммы доплаты.</w:t>
      </w:r>
    </w:p>
    <w:p w14:paraId="6C04B7F3" w14:textId="746E06B4" w:rsidR="00E23B3E" w:rsidRPr="00BF4BE4" w:rsidRDefault="00E23B3E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t>При окончании процедуры банкротства российской кредитной организации, в которой у Союза размещены средства компенсационного фонда, в случае возврата  ранее размещенных денежных средств, установить, что  ранее перешедшие члены на равных правах с действующими членами, имеют право на компенсацию ранее затраченных денежных средств  на взнос в саморегулируемую органи</w:t>
      </w:r>
      <w:r w:rsidR="00C71578" w:rsidRPr="00BF4BE4">
        <w:rPr>
          <w:rFonts w:ascii="Times New Roman" w:hAnsi="Times New Roman"/>
          <w:lang w:val="ru-RU"/>
        </w:rPr>
        <w:t>зацию  или на произведение соот</w:t>
      </w:r>
      <w:r w:rsidRPr="00BF4BE4">
        <w:rPr>
          <w:rFonts w:ascii="Times New Roman" w:hAnsi="Times New Roman"/>
          <w:lang w:val="ru-RU"/>
        </w:rPr>
        <w:t>ве</w:t>
      </w:r>
      <w:r w:rsidR="00C71578" w:rsidRPr="00BF4BE4">
        <w:rPr>
          <w:rFonts w:ascii="Times New Roman" w:hAnsi="Times New Roman"/>
          <w:lang w:val="ru-RU"/>
        </w:rPr>
        <w:t>т</w:t>
      </w:r>
      <w:r w:rsidRPr="00BF4BE4">
        <w:rPr>
          <w:rFonts w:ascii="Times New Roman" w:hAnsi="Times New Roman"/>
          <w:lang w:val="ru-RU"/>
        </w:rPr>
        <w:t xml:space="preserve">ствующей  доплаты соразмерно своей  доле  в возвращенных денежных средствах. </w:t>
      </w:r>
    </w:p>
    <w:p w14:paraId="23C8E670" w14:textId="77777777" w:rsidR="00E23B3E" w:rsidRPr="00BF4BE4" w:rsidRDefault="00E23B3E" w:rsidP="00E23B3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lang w:val="ru-RU"/>
        </w:rPr>
      </w:pPr>
    </w:p>
    <w:p w14:paraId="3282D6EA" w14:textId="1D7B1B80" w:rsidR="00E23B3E" w:rsidRPr="00BF4BE4" w:rsidRDefault="00E23B3E" w:rsidP="00E23B3E">
      <w:pPr>
        <w:pStyle w:val="a5"/>
        <w:ind w:firstLine="567"/>
        <w:rPr>
          <w:rFonts w:ascii="Times New Roman" w:hAnsi="Times New Roman"/>
          <w:b/>
          <w:i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BF4BE4">
        <w:rPr>
          <w:rFonts w:ascii="Times New Roman" w:hAnsi="Times New Roman"/>
          <w:szCs w:val="24"/>
          <w:lang w:val="ru-RU"/>
        </w:rPr>
        <w:t xml:space="preserve">«За»- </w:t>
      </w:r>
      <w:r w:rsidR="00646BEB" w:rsidRPr="00BF4BE4">
        <w:rPr>
          <w:rFonts w:ascii="Times New Roman" w:hAnsi="Times New Roman"/>
          <w:szCs w:val="24"/>
          <w:lang w:val="ru-RU"/>
        </w:rPr>
        <w:t>655</w:t>
      </w:r>
    </w:p>
    <w:p w14:paraId="607BAC24" w14:textId="77777777" w:rsidR="00E23B3E" w:rsidRPr="00BF4BE4" w:rsidRDefault="00E23B3E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«Против»- нет </w:t>
      </w:r>
    </w:p>
    <w:p w14:paraId="0387D8D1" w14:textId="77777777" w:rsidR="00E23B3E" w:rsidRPr="00BF4BE4" w:rsidRDefault="00E23B3E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«Воздержались» - нет </w:t>
      </w:r>
    </w:p>
    <w:p w14:paraId="52524B72" w14:textId="460A8053" w:rsidR="00E23B3E" w:rsidRPr="00BF4BE4" w:rsidRDefault="00E23B3E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b/>
          <w:lang w:val="ru-RU"/>
        </w:rPr>
        <w:t xml:space="preserve">Постановили: </w:t>
      </w:r>
      <w:r w:rsidRPr="00BF4BE4">
        <w:rPr>
          <w:rFonts w:ascii="Times New Roman" w:hAnsi="Times New Roman"/>
          <w:lang w:val="ru-RU"/>
        </w:rPr>
        <w:t>Возложить обязанность  на переходящих, в соответствии с положениями   ст. 3.3. 191-ФЗ «О введении в действие Градостроительного кодекса Российской Федерации" в редакции от 03.07.2016 г., членов  СРО  довнести взносы в компенсационный фонд в размере необходимом для его увеличения до минимально необходимого не позднее даты выхода такого члена.</w:t>
      </w:r>
    </w:p>
    <w:p w14:paraId="3A252710" w14:textId="77777777" w:rsidR="00E23B3E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Размер доплаты каждого отдельного члена рассчитать по формуле: сумма ранее уплаченного взноса в компенсационный фонд членом саморегулируемой организации,  деленная на сумму минимально необходимого компенсационного фонда и умноженная на размер общей доплаты, определенный в соответствии с  решением Совета директоров Союза. Определить что сумма общей доплаты рассчитывается в   размере разницы между минимальным  размером компенсационного фонда, рассчитанном исходя из количества действующих членов саморегулируемой организации числящихся в реестре на день принятия решения о внесении дополнительных взносов в компенсационный фонд и сумм, уплаченных ими в качестве  взносов  в компенсационный фонд, и размером компенсационного фонда, не размещенного в российских кредитных организациях лишившихся лицензии и находящихся в стадии банкротства. </w:t>
      </w:r>
    </w:p>
    <w:p w14:paraId="3E5851B3" w14:textId="77777777" w:rsidR="00E23B3E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>Поручить бухгалтерии Союза осуществить расчет сумм доплат и направить  данную информацию  каждому переходящему  члену СРО с приложением расчета суммы необходимой доплаты для каждого члена (счета на доплату).</w:t>
      </w:r>
    </w:p>
    <w:p w14:paraId="5D432567" w14:textId="77777777" w:rsidR="00E23B3E" w:rsidRPr="00BF4BE4" w:rsidRDefault="00E23B3E" w:rsidP="00E23B3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В случае, если “переходящим” членом СРО данная обязанность будет исполнена- осуществлять перевод (выплату) из средств компенсационного фонда при переходе данной организации в иную саморегулируемую организацию по месту регистрации такого члена, в объеме равном взносу в компенсационный фоннд, уплаченному таким членом при вступлении в   </w:t>
      </w:r>
      <w:r w:rsidRPr="00BF4BE4">
        <w:rPr>
          <w:rFonts w:ascii="Times New Roman" w:hAnsi="Times New Roman"/>
          <w:lang w:val="ru-RU" w:bidi="ar-SA"/>
        </w:rPr>
        <w:t xml:space="preserve">Саморегулируемую организацию Союз «Строительное региональное объединение».  При неисполнении  членом СРО (бывшим членом СРО) вышеназванной обязанности по доплате, осуществлять перевод  (выплату) денежных средств </w:t>
      </w:r>
      <w:r w:rsidRPr="00BF4BE4">
        <w:rPr>
          <w:rFonts w:ascii="Times New Roman" w:hAnsi="Times New Roman"/>
          <w:szCs w:val="24"/>
          <w:lang w:val="ru-RU"/>
        </w:rPr>
        <w:t xml:space="preserve">в объеме равном взносу в компенсационный фонд, уплаченному таким членом при вступлении в   </w:t>
      </w:r>
      <w:r w:rsidRPr="00BF4BE4">
        <w:rPr>
          <w:rFonts w:ascii="Times New Roman" w:hAnsi="Times New Roman"/>
          <w:lang w:val="ru-RU" w:bidi="ar-SA"/>
        </w:rPr>
        <w:t>Саморегулируемую организацию Союз «Строительное региональное объединение» за минусом  необходимой суммы доплаты.</w:t>
      </w:r>
    </w:p>
    <w:p w14:paraId="5280D490" w14:textId="24D39144" w:rsidR="00A24DC5" w:rsidRPr="00BF4BE4" w:rsidRDefault="00E23B3E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F4BE4">
        <w:rPr>
          <w:rFonts w:ascii="Times New Roman" w:hAnsi="Times New Roman"/>
          <w:lang w:val="ru-RU"/>
        </w:rPr>
        <w:lastRenderedPageBreak/>
        <w:t>При окончании процедуры банкротства российской кредитной организации, в которой у Союза размещены средства компенсационного фонда, в случае возврата  ранее размещенных денежных средств, установить, что  ранее перешедшие члены на равных правах с действующими членами, имеют право на компенсацию ранее затраченных денежных средств  на взнос в саморегулируемую органи</w:t>
      </w:r>
      <w:r w:rsidR="00C71578" w:rsidRPr="00BF4BE4">
        <w:rPr>
          <w:rFonts w:ascii="Times New Roman" w:hAnsi="Times New Roman"/>
          <w:lang w:val="ru-RU"/>
        </w:rPr>
        <w:t>зацию  или на произведение соот</w:t>
      </w:r>
      <w:r w:rsidRPr="00BF4BE4">
        <w:rPr>
          <w:rFonts w:ascii="Times New Roman" w:hAnsi="Times New Roman"/>
          <w:lang w:val="ru-RU"/>
        </w:rPr>
        <w:t>ве</w:t>
      </w:r>
      <w:r w:rsidR="00C71578" w:rsidRPr="00BF4BE4">
        <w:rPr>
          <w:rFonts w:ascii="Times New Roman" w:hAnsi="Times New Roman"/>
          <w:lang w:val="ru-RU"/>
        </w:rPr>
        <w:t>т</w:t>
      </w:r>
      <w:r w:rsidRPr="00BF4BE4">
        <w:rPr>
          <w:rFonts w:ascii="Times New Roman" w:hAnsi="Times New Roman"/>
          <w:lang w:val="ru-RU"/>
        </w:rPr>
        <w:t xml:space="preserve">ствующей  доплаты соразмерно своей  доле  в возвращенных денежных средствах. </w:t>
      </w:r>
    </w:p>
    <w:p w14:paraId="288AE827" w14:textId="77777777" w:rsidR="00C71578" w:rsidRPr="00BF4BE4" w:rsidRDefault="00C71578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lang w:val="ru-RU" w:bidi="ar-SA"/>
        </w:rPr>
      </w:pPr>
    </w:p>
    <w:p w14:paraId="4869BFD0" w14:textId="381A1305" w:rsidR="00E23B3E" w:rsidRPr="00BF4BE4" w:rsidRDefault="00E23B3E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b/>
          <w:lang w:val="ru-RU" w:bidi="ar-SA"/>
        </w:rPr>
        <w:t>По шестому вопросу</w:t>
      </w:r>
      <w:r w:rsidRPr="00BF4BE4">
        <w:rPr>
          <w:rFonts w:ascii="Times New Roman" w:hAnsi="Times New Roman"/>
          <w:lang w:val="ru-RU" w:bidi="ar-SA"/>
        </w:rPr>
        <w:t xml:space="preserve"> слушали Бунину Ю.Ю., которая предложила в связи </w:t>
      </w:r>
      <w:r w:rsidRPr="00BF4BE4">
        <w:rPr>
          <w:rFonts w:ascii="Times New Roman" w:hAnsi="Times New Roman"/>
          <w:lang w:bidi="ar-SA"/>
        </w:rPr>
        <w:t>c</w:t>
      </w:r>
      <w:r w:rsidRPr="00BF4BE4">
        <w:rPr>
          <w:rFonts w:ascii="Times New Roman" w:hAnsi="Times New Roman"/>
          <w:lang w:val="ru-RU" w:bidi="ar-SA"/>
        </w:rPr>
        <w:t xml:space="preserve"> </w:t>
      </w:r>
      <w:r w:rsidRPr="00BF4BE4">
        <w:rPr>
          <w:rFonts w:ascii="Times New Roman" w:hAnsi="Times New Roman"/>
          <w:lang w:val="ru-RU"/>
        </w:rPr>
        <w:t xml:space="preserve">вступлением в силу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BF4BE4">
        <w:rPr>
          <w:rFonts w:ascii="Times New Roman" w:hAnsi="Times New Roman"/>
          <w:lang w:val="ru-RU" w:bidi="ar-SA"/>
        </w:rPr>
        <w:t>утвердить  Положение о проведении   Саморегулируемой организацией Союз «Строительное региональное объединение»  анализа деятельности  своих членов на основании  информации, представляемой  ими в форме  отчетов</w:t>
      </w:r>
    </w:p>
    <w:p w14:paraId="61B29D9E" w14:textId="77777777" w:rsidR="00646BEB" w:rsidRPr="00BF4BE4" w:rsidRDefault="00E23B3E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BF4BE4">
        <w:rPr>
          <w:rFonts w:ascii="Times New Roman" w:hAnsi="Times New Roman"/>
          <w:szCs w:val="24"/>
          <w:lang w:val="ru-RU"/>
        </w:rPr>
        <w:t xml:space="preserve">«За»- </w:t>
      </w:r>
      <w:r w:rsidR="00646BEB" w:rsidRPr="00BF4BE4">
        <w:rPr>
          <w:rFonts w:ascii="Times New Roman" w:hAnsi="Times New Roman"/>
          <w:szCs w:val="24"/>
          <w:lang w:val="ru-RU"/>
        </w:rPr>
        <w:t xml:space="preserve">655 </w:t>
      </w:r>
    </w:p>
    <w:p w14:paraId="3FBC0D06" w14:textId="1C559E7A" w:rsidR="00E23B3E" w:rsidRPr="00BF4BE4" w:rsidRDefault="00E23B3E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«Против»- нет </w:t>
      </w:r>
    </w:p>
    <w:p w14:paraId="0D21C29D" w14:textId="6378B37F" w:rsidR="00E23B3E" w:rsidRPr="00BF4BE4" w:rsidRDefault="00E23B3E" w:rsidP="00E23B3E">
      <w:pPr>
        <w:pStyle w:val="a5"/>
        <w:ind w:firstLine="567"/>
        <w:rPr>
          <w:rFonts w:ascii="Times New Roman" w:hAnsi="Times New Roman"/>
          <w:szCs w:val="24"/>
          <w:lang w:val="ru-RU"/>
        </w:rPr>
      </w:pPr>
      <w:r w:rsidRPr="00BF4BE4">
        <w:rPr>
          <w:rFonts w:ascii="Times New Roman" w:hAnsi="Times New Roman"/>
          <w:szCs w:val="24"/>
          <w:lang w:val="ru-RU"/>
        </w:rPr>
        <w:t xml:space="preserve">                        «Воздержались» - нет </w:t>
      </w:r>
    </w:p>
    <w:p w14:paraId="0B6981D5" w14:textId="7D701A7A" w:rsidR="00E23B3E" w:rsidRPr="00BF4BE4" w:rsidRDefault="00E23B3E" w:rsidP="00E23B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bidi="ar-SA"/>
        </w:rPr>
      </w:pPr>
      <w:r w:rsidRPr="00BF4BE4">
        <w:rPr>
          <w:rFonts w:ascii="Times New Roman" w:hAnsi="Times New Roman"/>
          <w:b/>
          <w:lang w:val="ru-RU"/>
        </w:rPr>
        <w:t>Постановили:</w:t>
      </w:r>
      <w:r w:rsidRPr="00BF4BE4">
        <w:rPr>
          <w:rFonts w:ascii="Times New Roman" w:hAnsi="Times New Roman"/>
          <w:lang w:val="ru-RU" w:bidi="ar-SA"/>
        </w:rPr>
        <w:t xml:space="preserve"> утвердить  Положение о проведении   Саморегулируемой организацией Союз «Строительное региональное объединение»  анализа деятельности  своих членов на основании  информации, представляемой  ими в форме  отчетов</w:t>
      </w:r>
    </w:p>
    <w:p w14:paraId="52B9125C" w14:textId="4DC1F50C" w:rsidR="00565E5C" w:rsidRPr="00BF4BE4" w:rsidRDefault="00565E5C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21023F2C" w14:textId="43FABC02" w:rsidR="00FF7432" w:rsidRPr="00BF4BE4" w:rsidRDefault="00FF7432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 Председатель собрания ____________________/</w:t>
      </w:r>
      <w:r w:rsidR="00E66A3C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Кунов Р.Х. </w:t>
      </w:r>
      <w:r w:rsidRPr="00BF4BE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AD696B0" w14:textId="6FE560DD" w:rsidR="00DF5D43" w:rsidRDefault="0084183E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6E3E361A" w14:textId="00AB9C8F" w:rsidR="00DC03F5" w:rsidRPr="00BF4BE4" w:rsidRDefault="00FF7432" w:rsidP="00E23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BE4">
        <w:rPr>
          <w:rFonts w:ascii="Times New Roman" w:hAnsi="Times New Roman" w:cs="Times New Roman"/>
          <w:sz w:val="24"/>
          <w:szCs w:val="24"/>
          <w:lang w:val="ru-RU"/>
        </w:rPr>
        <w:t>Секретарь собрания</w:t>
      </w:r>
      <w:r w:rsidR="0038446D"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BE4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______________________/Ладатко А.П./</w:t>
      </w:r>
    </w:p>
    <w:sectPr w:rsidR="00DC03F5" w:rsidRPr="00BF4BE4" w:rsidSect="006A5749">
      <w:footerReference w:type="even" r:id="rId17"/>
      <w:footerReference w:type="default" r:id="rId1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2C552" w14:textId="77777777" w:rsidR="001969AA" w:rsidRDefault="001969AA">
      <w:r>
        <w:separator/>
      </w:r>
    </w:p>
  </w:endnote>
  <w:endnote w:type="continuationSeparator" w:id="0">
    <w:p w14:paraId="11DEFBED" w14:textId="77777777" w:rsidR="001969AA" w:rsidRDefault="001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F6AD" w14:textId="77777777" w:rsidR="00113542" w:rsidRDefault="00113542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102211" w14:textId="77777777" w:rsidR="00113542" w:rsidRDefault="001135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6D0E4" w14:textId="77777777" w:rsidR="00113542" w:rsidRDefault="00113542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F67">
      <w:rPr>
        <w:rStyle w:val="a4"/>
        <w:noProof/>
      </w:rPr>
      <w:t>1</w:t>
    </w:r>
    <w:r>
      <w:rPr>
        <w:rStyle w:val="a4"/>
      </w:rPr>
      <w:fldChar w:fldCharType="end"/>
    </w:r>
  </w:p>
  <w:p w14:paraId="58C87BF1" w14:textId="77777777" w:rsidR="00113542" w:rsidRDefault="001135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04480" w14:textId="77777777" w:rsidR="001969AA" w:rsidRDefault="001969AA">
      <w:r>
        <w:separator/>
      </w:r>
    </w:p>
  </w:footnote>
  <w:footnote w:type="continuationSeparator" w:id="0">
    <w:p w14:paraId="693F119B" w14:textId="77777777" w:rsidR="001969AA" w:rsidRDefault="0019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E3163"/>
    <w:multiLevelType w:val="hybridMultilevel"/>
    <w:tmpl w:val="DE866066"/>
    <w:lvl w:ilvl="0" w:tplc="9E36EDEA">
      <w:start w:val="1"/>
      <w:numFmt w:val="decimal"/>
      <w:lvlText w:val="%1."/>
      <w:lvlJc w:val="left"/>
      <w:pPr>
        <w:ind w:left="152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0A1A3706"/>
    <w:multiLevelType w:val="hybridMultilevel"/>
    <w:tmpl w:val="3AE23A66"/>
    <w:lvl w:ilvl="0" w:tplc="A4B2E1E6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611CBC"/>
    <w:multiLevelType w:val="hybridMultilevel"/>
    <w:tmpl w:val="18E460E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70326C"/>
    <w:multiLevelType w:val="hybridMultilevel"/>
    <w:tmpl w:val="E55A358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6B41"/>
    <w:multiLevelType w:val="hybridMultilevel"/>
    <w:tmpl w:val="06320D32"/>
    <w:lvl w:ilvl="0" w:tplc="A4B2E1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C26"/>
    <w:multiLevelType w:val="hybridMultilevel"/>
    <w:tmpl w:val="789EAA3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6F2C"/>
    <w:multiLevelType w:val="hybridMultilevel"/>
    <w:tmpl w:val="06320D32"/>
    <w:lvl w:ilvl="0" w:tplc="A4B2E1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3EC6"/>
    <w:multiLevelType w:val="hybridMultilevel"/>
    <w:tmpl w:val="DC56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041C"/>
    <w:multiLevelType w:val="hybridMultilevel"/>
    <w:tmpl w:val="9228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878CB"/>
    <w:multiLevelType w:val="hybridMultilevel"/>
    <w:tmpl w:val="67C44E86"/>
    <w:lvl w:ilvl="0" w:tplc="3DC28B8E">
      <w:start w:val="2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3B973DB6"/>
    <w:multiLevelType w:val="hybridMultilevel"/>
    <w:tmpl w:val="DC56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B3B"/>
    <w:multiLevelType w:val="hybridMultilevel"/>
    <w:tmpl w:val="AE86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3DF4"/>
    <w:multiLevelType w:val="hybridMultilevel"/>
    <w:tmpl w:val="E55A358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42EE"/>
    <w:multiLevelType w:val="hybridMultilevel"/>
    <w:tmpl w:val="E55A358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2881"/>
    <w:multiLevelType w:val="hybridMultilevel"/>
    <w:tmpl w:val="4E5C7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97073"/>
    <w:multiLevelType w:val="hybridMultilevel"/>
    <w:tmpl w:val="06320D32"/>
    <w:lvl w:ilvl="0" w:tplc="A4B2E1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D5295"/>
    <w:multiLevelType w:val="hybridMultilevel"/>
    <w:tmpl w:val="06320D32"/>
    <w:lvl w:ilvl="0" w:tplc="A4B2E1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87D0E"/>
    <w:multiLevelType w:val="hybridMultilevel"/>
    <w:tmpl w:val="B6A2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333CD"/>
    <w:multiLevelType w:val="hybridMultilevel"/>
    <w:tmpl w:val="F564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42694"/>
    <w:multiLevelType w:val="hybridMultilevel"/>
    <w:tmpl w:val="8AA0C2C6"/>
    <w:lvl w:ilvl="0" w:tplc="A2C4CB7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17"/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3"/>
  </w:num>
  <w:num w:numId="16">
    <w:abstractNumId w:val="20"/>
  </w:num>
  <w:num w:numId="17">
    <w:abstractNumId w:val="7"/>
  </w:num>
  <w:num w:numId="18">
    <w:abstractNumId w:val="15"/>
  </w:num>
  <w:num w:numId="19">
    <w:abstractNumId w:val="14"/>
  </w:num>
  <w:num w:numId="20">
    <w:abstractNumId w:val="19"/>
  </w:num>
  <w:num w:numId="21">
    <w:abstractNumId w:val="16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05A5"/>
    <w:rsid w:val="000054BF"/>
    <w:rsid w:val="00010403"/>
    <w:rsid w:val="000152DA"/>
    <w:rsid w:val="00021751"/>
    <w:rsid w:val="00022066"/>
    <w:rsid w:val="000244F7"/>
    <w:rsid w:val="00027354"/>
    <w:rsid w:val="00042880"/>
    <w:rsid w:val="000509B4"/>
    <w:rsid w:val="000517C4"/>
    <w:rsid w:val="000525A4"/>
    <w:rsid w:val="0006159D"/>
    <w:rsid w:val="000623D8"/>
    <w:rsid w:val="00063618"/>
    <w:rsid w:val="0007649C"/>
    <w:rsid w:val="00092469"/>
    <w:rsid w:val="000942A2"/>
    <w:rsid w:val="0009562C"/>
    <w:rsid w:val="00096DAE"/>
    <w:rsid w:val="000A6E4D"/>
    <w:rsid w:val="000B6634"/>
    <w:rsid w:val="000B7D7E"/>
    <w:rsid w:val="000B7F12"/>
    <w:rsid w:val="000C4C46"/>
    <w:rsid w:val="000F5C08"/>
    <w:rsid w:val="00113542"/>
    <w:rsid w:val="00127EF1"/>
    <w:rsid w:val="00145E56"/>
    <w:rsid w:val="0015084D"/>
    <w:rsid w:val="00154672"/>
    <w:rsid w:val="00155028"/>
    <w:rsid w:val="0015546E"/>
    <w:rsid w:val="00155C24"/>
    <w:rsid w:val="00173474"/>
    <w:rsid w:val="00174711"/>
    <w:rsid w:val="00183BCA"/>
    <w:rsid w:val="00184800"/>
    <w:rsid w:val="00187183"/>
    <w:rsid w:val="001969AA"/>
    <w:rsid w:val="001A075F"/>
    <w:rsid w:val="001D2D2C"/>
    <w:rsid w:val="001D4862"/>
    <w:rsid w:val="001D4943"/>
    <w:rsid w:val="001E437C"/>
    <w:rsid w:val="001F6BCE"/>
    <w:rsid w:val="0021407E"/>
    <w:rsid w:val="00215991"/>
    <w:rsid w:val="00220D44"/>
    <w:rsid w:val="002334F0"/>
    <w:rsid w:val="00244F97"/>
    <w:rsid w:val="00246A05"/>
    <w:rsid w:val="00254B40"/>
    <w:rsid w:val="0026659F"/>
    <w:rsid w:val="002773F9"/>
    <w:rsid w:val="00294065"/>
    <w:rsid w:val="0029623F"/>
    <w:rsid w:val="002B3285"/>
    <w:rsid w:val="002C0A24"/>
    <w:rsid w:val="002C19CA"/>
    <w:rsid w:val="002C2B17"/>
    <w:rsid w:val="002D2ACF"/>
    <w:rsid w:val="002F4D89"/>
    <w:rsid w:val="002F6B15"/>
    <w:rsid w:val="00300250"/>
    <w:rsid w:val="00300AA2"/>
    <w:rsid w:val="0030219C"/>
    <w:rsid w:val="003036E9"/>
    <w:rsid w:val="00304671"/>
    <w:rsid w:val="00307E58"/>
    <w:rsid w:val="00313ACA"/>
    <w:rsid w:val="00330E45"/>
    <w:rsid w:val="00331537"/>
    <w:rsid w:val="0033285D"/>
    <w:rsid w:val="00334676"/>
    <w:rsid w:val="00335F7D"/>
    <w:rsid w:val="00340139"/>
    <w:rsid w:val="0034709F"/>
    <w:rsid w:val="00347ED2"/>
    <w:rsid w:val="003738F9"/>
    <w:rsid w:val="0038446D"/>
    <w:rsid w:val="003857AA"/>
    <w:rsid w:val="00390DFB"/>
    <w:rsid w:val="00391E44"/>
    <w:rsid w:val="0039561C"/>
    <w:rsid w:val="003E0E81"/>
    <w:rsid w:val="003E29D9"/>
    <w:rsid w:val="003E2AB6"/>
    <w:rsid w:val="003E470A"/>
    <w:rsid w:val="003E6603"/>
    <w:rsid w:val="003E6B6A"/>
    <w:rsid w:val="003F2490"/>
    <w:rsid w:val="0040339D"/>
    <w:rsid w:val="004103AF"/>
    <w:rsid w:val="004222CD"/>
    <w:rsid w:val="00426130"/>
    <w:rsid w:val="00442661"/>
    <w:rsid w:val="00450B4A"/>
    <w:rsid w:val="00451EB8"/>
    <w:rsid w:val="0045245F"/>
    <w:rsid w:val="00454A5E"/>
    <w:rsid w:val="00456F41"/>
    <w:rsid w:val="004612BA"/>
    <w:rsid w:val="00463E11"/>
    <w:rsid w:val="0048101A"/>
    <w:rsid w:val="0048278D"/>
    <w:rsid w:val="0048729E"/>
    <w:rsid w:val="0049514F"/>
    <w:rsid w:val="004B0009"/>
    <w:rsid w:val="004B1A18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5FA3"/>
    <w:rsid w:val="004F6335"/>
    <w:rsid w:val="0050168E"/>
    <w:rsid w:val="00503271"/>
    <w:rsid w:val="0051257D"/>
    <w:rsid w:val="00513613"/>
    <w:rsid w:val="00537257"/>
    <w:rsid w:val="00541806"/>
    <w:rsid w:val="00542D60"/>
    <w:rsid w:val="0054307E"/>
    <w:rsid w:val="005562F2"/>
    <w:rsid w:val="005578CF"/>
    <w:rsid w:val="00560A9E"/>
    <w:rsid w:val="00565E5C"/>
    <w:rsid w:val="00582D37"/>
    <w:rsid w:val="00584A2D"/>
    <w:rsid w:val="00591CEF"/>
    <w:rsid w:val="005961CC"/>
    <w:rsid w:val="005A18F7"/>
    <w:rsid w:val="005B3D1B"/>
    <w:rsid w:val="005D07D7"/>
    <w:rsid w:val="005E3B02"/>
    <w:rsid w:val="005F54A5"/>
    <w:rsid w:val="0062008B"/>
    <w:rsid w:val="006200DD"/>
    <w:rsid w:val="00637CEC"/>
    <w:rsid w:val="00642B3E"/>
    <w:rsid w:val="00645D50"/>
    <w:rsid w:val="00646BEB"/>
    <w:rsid w:val="006503C5"/>
    <w:rsid w:val="006517FE"/>
    <w:rsid w:val="00662C1D"/>
    <w:rsid w:val="00663BFB"/>
    <w:rsid w:val="00670912"/>
    <w:rsid w:val="00670B06"/>
    <w:rsid w:val="0068765F"/>
    <w:rsid w:val="00695FD2"/>
    <w:rsid w:val="006A4824"/>
    <w:rsid w:val="006A4B47"/>
    <w:rsid w:val="006A5595"/>
    <w:rsid w:val="006A5749"/>
    <w:rsid w:val="006A6ECD"/>
    <w:rsid w:val="006B16A6"/>
    <w:rsid w:val="006B4D16"/>
    <w:rsid w:val="006C1EC1"/>
    <w:rsid w:val="006C7958"/>
    <w:rsid w:val="006D0673"/>
    <w:rsid w:val="006D5FB6"/>
    <w:rsid w:val="006E4EBD"/>
    <w:rsid w:val="006F07D9"/>
    <w:rsid w:val="006F0AB0"/>
    <w:rsid w:val="00713ECB"/>
    <w:rsid w:val="00723E5B"/>
    <w:rsid w:val="00735870"/>
    <w:rsid w:val="00747009"/>
    <w:rsid w:val="00754F8C"/>
    <w:rsid w:val="00761CA2"/>
    <w:rsid w:val="00764EC0"/>
    <w:rsid w:val="00774D9D"/>
    <w:rsid w:val="00776179"/>
    <w:rsid w:val="007813AB"/>
    <w:rsid w:val="00781B6B"/>
    <w:rsid w:val="00782B5C"/>
    <w:rsid w:val="007833A2"/>
    <w:rsid w:val="00790E7E"/>
    <w:rsid w:val="007A7424"/>
    <w:rsid w:val="007B0E18"/>
    <w:rsid w:val="007C0A67"/>
    <w:rsid w:val="007C1290"/>
    <w:rsid w:val="007C422B"/>
    <w:rsid w:val="007C4CB8"/>
    <w:rsid w:val="007D396A"/>
    <w:rsid w:val="007E4DE1"/>
    <w:rsid w:val="007E5008"/>
    <w:rsid w:val="007E6212"/>
    <w:rsid w:val="007F014F"/>
    <w:rsid w:val="007F01A1"/>
    <w:rsid w:val="007F39FA"/>
    <w:rsid w:val="00817FB7"/>
    <w:rsid w:val="008243A8"/>
    <w:rsid w:val="00824445"/>
    <w:rsid w:val="00827EE2"/>
    <w:rsid w:val="008305A8"/>
    <w:rsid w:val="0084183E"/>
    <w:rsid w:val="00852957"/>
    <w:rsid w:val="00870675"/>
    <w:rsid w:val="008767D3"/>
    <w:rsid w:val="00876C40"/>
    <w:rsid w:val="00882E78"/>
    <w:rsid w:val="00883E94"/>
    <w:rsid w:val="00883FCD"/>
    <w:rsid w:val="00897C87"/>
    <w:rsid w:val="008A4DE7"/>
    <w:rsid w:val="008A5793"/>
    <w:rsid w:val="008B0AC1"/>
    <w:rsid w:val="008E1D2F"/>
    <w:rsid w:val="008F3292"/>
    <w:rsid w:val="008F5B98"/>
    <w:rsid w:val="008F7C5C"/>
    <w:rsid w:val="00913EF7"/>
    <w:rsid w:val="00926500"/>
    <w:rsid w:val="009266F1"/>
    <w:rsid w:val="00932376"/>
    <w:rsid w:val="00932436"/>
    <w:rsid w:val="00933DF0"/>
    <w:rsid w:val="009342EB"/>
    <w:rsid w:val="0093590F"/>
    <w:rsid w:val="0095534F"/>
    <w:rsid w:val="00957212"/>
    <w:rsid w:val="00960B6A"/>
    <w:rsid w:val="009617A1"/>
    <w:rsid w:val="009624A7"/>
    <w:rsid w:val="00965A37"/>
    <w:rsid w:val="009709C3"/>
    <w:rsid w:val="009723D0"/>
    <w:rsid w:val="00972A82"/>
    <w:rsid w:val="00983E3C"/>
    <w:rsid w:val="009852FF"/>
    <w:rsid w:val="00995487"/>
    <w:rsid w:val="009A044A"/>
    <w:rsid w:val="009A06C2"/>
    <w:rsid w:val="009B7CC5"/>
    <w:rsid w:val="009C79B1"/>
    <w:rsid w:val="009D223F"/>
    <w:rsid w:val="009E3C79"/>
    <w:rsid w:val="00A0695A"/>
    <w:rsid w:val="00A06F67"/>
    <w:rsid w:val="00A07FDC"/>
    <w:rsid w:val="00A121D9"/>
    <w:rsid w:val="00A12778"/>
    <w:rsid w:val="00A17939"/>
    <w:rsid w:val="00A24DC5"/>
    <w:rsid w:val="00A32A24"/>
    <w:rsid w:val="00A555AF"/>
    <w:rsid w:val="00A70DC9"/>
    <w:rsid w:val="00A76B4C"/>
    <w:rsid w:val="00A76E5E"/>
    <w:rsid w:val="00A775F9"/>
    <w:rsid w:val="00A83477"/>
    <w:rsid w:val="00A84DAD"/>
    <w:rsid w:val="00A91C9A"/>
    <w:rsid w:val="00A94DE0"/>
    <w:rsid w:val="00AB3CE9"/>
    <w:rsid w:val="00AB7B8A"/>
    <w:rsid w:val="00AD5E2C"/>
    <w:rsid w:val="00AE060D"/>
    <w:rsid w:val="00AE4C30"/>
    <w:rsid w:val="00AE6803"/>
    <w:rsid w:val="00AF646B"/>
    <w:rsid w:val="00B00D15"/>
    <w:rsid w:val="00B06863"/>
    <w:rsid w:val="00B2266B"/>
    <w:rsid w:val="00B347C0"/>
    <w:rsid w:val="00B81374"/>
    <w:rsid w:val="00BA1595"/>
    <w:rsid w:val="00BA5A56"/>
    <w:rsid w:val="00BA6D23"/>
    <w:rsid w:val="00BC3B55"/>
    <w:rsid w:val="00BE43A3"/>
    <w:rsid w:val="00BF4BE4"/>
    <w:rsid w:val="00BF4C25"/>
    <w:rsid w:val="00C031D6"/>
    <w:rsid w:val="00C04F7C"/>
    <w:rsid w:val="00C06D65"/>
    <w:rsid w:val="00C13373"/>
    <w:rsid w:val="00C142F1"/>
    <w:rsid w:val="00C20B9D"/>
    <w:rsid w:val="00C35338"/>
    <w:rsid w:val="00C36041"/>
    <w:rsid w:val="00C464E2"/>
    <w:rsid w:val="00C63AE8"/>
    <w:rsid w:val="00C67F0E"/>
    <w:rsid w:val="00C71578"/>
    <w:rsid w:val="00C8198D"/>
    <w:rsid w:val="00C84A4B"/>
    <w:rsid w:val="00C86009"/>
    <w:rsid w:val="00C9408D"/>
    <w:rsid w:val="00CB01EE"/>
    <w:rsid w:val="00CC0915"/>
    <w:rsid w:val="00CD26BC"/>
    <w:rsid w:val="00CD480D"/>
    <w:rsid w:val="00CE2B44"/>
    <w:rsid w:val="00CF070E"/>
    <w:rsid w:val="00CF1051"/>
    <w:rsid w:val="00D01DDE"/>
    <w:rsid w:val="00D03069"/>
    <w:rsid w:val="00D07785"/>
    <w:rsid w:val="00D5361A"/>
    <w:rsid w:val="00D57A8D"/>
    <w:rsid w:val="00D65595"/>
    <w:rsid w:val="00D80390"/>
    <w:rsid w:val="00D91D86"/>
    <w:rsid w:val="00D93FD6"/>
    <w:rsid w:val="00D94E22"/>
    <w:rsid w:val="00D9625E"/>
    <w:rsid w:val="00DA35C5"/>
    <w:rsid w:val="00DA5CAD"/>
    <w:rsid w:val="00DA6BB7"/>
    <w:rsid w:val="00DB0842"/>
    <w:rsid w:val="00DB1302"/>
    <w:rsid w:val="00DC03F5"/>
    <w:rsid w:val="00DC3FFA"/>
    <w:rsid w:val="00DC76CC"/>
    <w:rsid w:val="00DD2596"/>
    <w:rsid w:val="00DD4644"/>
    <w:rsid w:val="00DD4698"/>
    <w:rsid w:val="00DD5B65"/>
    <w:rsid w:val="00DF1F46"/>
    <w:rsid w:val="00DF5D43"/>
    <w:rsid w:val="00E21BA6"/>
    <w:rsid w:val="00E22521"/>
    <w:rsid w:val="00E23B3E"/>
    <w:rsid w:val="00E24711"/>
    <w:rsid w:val="00E324C9"/>
    <w:rsid w:val="00E41A7F"/>
    <w:rsid w:val="00E42716"/>
    <w:rsid w:val="00E4425C"/>
    <w:rsid w:val="00E44321"/>
    <w:rsid w:val="00E4785C"/>
    <w:rsid w:val="00E546F8"/>
    <w:rsid w:val="00E6620E"/>
    <w:rsid w:val="00E66A3C"/>
    <w:rsid w:val="00E72EDD"/>
    <w:rsid w:val="00E804F8"/>
    <w:rsid w:val="00E855B0"/>
    <w:rsid w:val="00E92746"/>
    <w:rsid w:val="00EA4F1A"/>
    <w:rsid w:val="00EA76B8"/>
    <w:rsid w:val="00EC0D3C"/>
    <w:rsid w:val="00EF3497"/>
    <w:rsid w:val="00EF5E4A"/>
    <w:rsid w:val="00EF6CBE"/>
    <w:rsid w:val="00EF7A43"/>
    <w:rsid w:val="00F277A2"/>
    <w:rsid w:val="00F27A60"/>
    <w:rsid w:val="00F41042"/>
    <w:rsid w:val="00F53757"/>
    <w:rsid w:val="00F5512D"/>
    <w:rsid w:val="00F60BA8"/>
    <w:rsid w:val="00F66633"/>
    <w:rsid w:val="00F670E2"/>
    <w:rsid w:val="00F7397C"/>
    <w:rsid w:val="00F7543F"/>
    <w:rsid w:val="00F810A5"/>
    <w:rsid w:val="00F81810"/>
    <w:rsid w:val="00F82844"/>
    <w:rsid w:val="00FA3E4B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509C9"/>
  <w15:docId w15:val="{84A5F5D8-DAB4-4A12-80B5-44F1300E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B0E18"/>
    <w:rPr>
      <w:i/>
    </w:rPr>
  </w:style>
  <w:style w:type="character" w:customStyle="1" w:styleId="22">
    <w:name w:val="Цитата 2 Знак"/>
    <w:basedOn w:val="a0"/>
    <w:link w:val="21"/>
    <w:uiPriority w:val="29"/>
    <w:rsid w:val="007B0E18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7B0E18"/>
    <w:rPr>
      <w:b/>
      <w:i/>
      <w:sz w:val="24"/>
    </w:rPr>
  </w:style>
  <w:style w:type="character" w:styleId="af2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8">
    <w:name w:val="Table Grid"/>
    <w:basedOn w:val="a1"/>
    <w:uiPriority w:val="59"/>
    <w:rsid w:val="0051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9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FontStyle21">
    <w:name w:val="Font Style21"/>
    <w:uiPriority w:val="99"/>
    <w:rsid w:val="00A94D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A94DE0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5F54A5"/>
    <w:pPr>
      <w:spacing w:line="276" w:lineRule="auto"/>
      <w:ind w:left="720"/>
      <w:jc w:val="right"/>
    </w:pPr>
    <w:rPr>
      <w:rFonts w:ascii="Times New Roman" w:eastAsia="Times New Roman" w:hAnsi="Times New Roman"/>
      <w:sz w:val="28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47.ru/files/sobr/082016/dekl.docx" TargetMode="External"/><Relationship Id="rId13" Type="http://schemas.openxmlformats.org/officeDocument/2006/relationships/hyperlink" Target="http://www.sro-47.ru/files/sobr/082016/pr8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o-47.ru/files/sobr/082016/p17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ro-47.ru/files/sobr/082016/pr8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o-47.ru/files/sobr/082016/dek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ro-47.ru/files/sobr/082016/p17.docx" TargetMode="External"/><Relationship Id="rId10" Type="http://schemas.openxmlformats.org/officeDocument/2006/relationships/hyperlink" Target="http://www.sro-47.ru/files/sobr/082016/pr8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o-47.ru/files/sobr/082016/p17.docx" TargetMode="External"/><Relationship Id="rId14" Type="http://schemas.openxmlformats.org/officeDocument/2006/relationships/hyperlink" Target="http://www.sro-47.ru/files/sobr/082016/dek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38BB-625F-4935-9AA0-8AC20203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СРО Швыдченко Ю.О.</cp:lastModifiedBy>
  <cp:revision>4</cp:revision>
  <cp:lastPrinted>2016-10-24T07:26:00Z</cp:lastPrinted>
  <dcterms:created xsi:type="dcterms:W3CDTF">2016-10-24T11:42:00Z</dcterms:created>
  <dcterms:modified xsi:type="dcterms:W3CDTF">2016-10-24T13:27:00Z</dcterms:modified>
</cp:coreProperties>
</file>